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A6" w:rsidRPr="00C42A88" w:rsidRDefault="005B6EA6">
      <w:pPr>
        <w:jc w:val="center"/>
        <w:rPr>
          <w:rFonts w:ascii="黑体" w:eastAsia="黑体" w:hAnsi="黑体"/>
          <w:b/>
          <w:color w:val="FF0000"/>
          <w:sz w:val="36"/>
          <w:szCs w:val="36"/>
        </w:rPr>
      </w:pPr>
      <w:r w:rsidRPr="00C42A88">
        <w:rPr>
          <w:rFonts w:ascii="黑体" w:eastAsia="黑体" w:hAnsi="黑体" w:hint="eastAsia"/>
          <w:b/>
          <w:color w:val="FF0000"/>
          <w:sz w:val="36"/>
          <w:szCs w:val="36"/>
        </w:rPr>
        <w:t>2019世界智能网联汽车大会</w:t>
      </w:r>
    </w:p>
    <w:p w:rsidR="005B6EA6" w:rsidRPr="00C42A88" w:rsidRDefault="005B6EA6">
      <w:pPr>
        <w:jc w:val="center"/>
        <w:rPr>
          <w:rFonts w:ascii="黑体" w:eastAsia="黑体" w:hAnsi="黑体"/>
          <w:sz w:val="32"/>
          <w:szCs w:val="32"/>
        </w:rPr>
      </w:pPr>
      <w:r w:rsidRPr="00C42A88">
        <w:rPr>
          <w:rFonts w:ascii="黑体" w:eastAsia="黑体" w:hAnsi="黑体" w:hint="eastAsia"/>
          <w:sz w:val="32"/>
          <w:szCs w:val="32"/>
        </w:rPr>
        <w:t>暨第七届中国国际节能与新能源汽车展览会</w:t>
      </w:r>
    </w:p>
    <w:p w:rsidR="005B6EA6" w:rsidRDefault="005B6EA6">
      <w:pPr>
        <w:jc w:val="center"/>
        <w:rPr>
          <w:rFonts w:ascii="Calibri" w:hAnsi="Calibri"/>
          <w:b/>
          <w:sz w:val="28"/>
          <w:szCs w:val="28"/>
        </w:rPr>
      </w:pPr>
      <w:r>
        <w:rPr>
          <w:rFonts w:ascii="Calibri" w:hAnsi="Calibri" w:hint="eastAsia"/>
          <w:b/>
          <w:sz w:val="44"/>
          <w:szCs w:val="44"/>
        </w:rPr>
        <w:t>参展邀请函</w:t>
      </w:r>
    </w:p>
    <w:p w:rsidR="005B6EA6" w:rsidRDefault="005B6EA6">
      <w:pPr>
        <w:ind w:leftChars="257" w:left="540" w:rightChars="228" w:right="479" w:firstLineChars="233" w:firstLine="559"/>
        <w:rPr>
          <w:rFonts w:ascii="宋体" w:hAnsi="宋体"/>
          <w:color w:val="FF0000"/>
          <w:sz w:val="24"/>
          <w:szCs w:val="24"/>
        </w:rPr>
      </w:pPr>
    </w:p>
    <w:p w:rsidR="005B6EA6" w:rsidRDefault="005B6EA6">
      <w:pPr>
        <w:spacing w:line="400" w:lineRule="exact"/>
        <w:ind w:leftChars="257" w:left="540" w:rightChars="228" w:right="479" w:firstLineChars="233" w:firstLine="559"/>
        <w:rPr>
          <w:rFonts w:ascii="宋体" w:hAnsi="宋体"/>
          <w:sz w:val="24"/>
          <w:szCs w:val="24"/>
        </w:rPr>
      </w:pPr>
      <w:r>
        <w:rPr>
          <w:rFonts w:ascii="宋体" w:hAnsi="宋体" w:hint="eastAsia"/>
          <w:sz w:val="24"/>
          <w:szCs w:val="24"/>
        </w:rPr>
        <w:t>在延续和继承前五届“中国国际节能与新能源汽车展暨节能与新能源汽车成果展（</w:t>
      </w:r>
      <w:proofErr w:type="spellStart"/>
      <w:r>
        <w:rPr>
          <w:rFonts w:ascii="宋体" w:hAnsi="宋体" w:hint="eastAsia"/>
          <w:sz w:val="24"/>
          <w:szCs w:val="24"/>
        </w:rPr>
        <w:t>IEEVChina</w:t>
      </w:r>
      <w:proofErr w:type="spellEnd"/>
      <w:r>
        <w:rPr>
          <w:rFonts w:ascii="宋体" w:hAnsi="宋体" w:hint="eastAsia"/>
          <w:sz w:val="24"/>
          <w:szCs w:val="24"/>
        </w:rPr>
        <w:t>）”成果的基础上，经国务院批准，由北京市人民政府与工业和信息化部联合主办的“</w:t>
      </w:r>
      <w:r w:rsidR="00E944A9">
        <w:rPr>
          <w:rFonts w:ascii="宋体" w:hAnsi="宋体" w:hint="eastAsia"/>
          <w:sz w:val="24"/>
          <w:szCs w:val="24"/>
        </w:rPr>
        <w:t>2018</w:t>
      </w:r>
      <w:r>
        <w:rPr>
          <w:rFonts w:ascii="宋体" w:hAnsi="宋体" w:hint="eastAsia"/>
          <w:sz w:val="24"/>
          <w:szCs w:val="24"/>
        </w:rPr>
        <w:t>世界智能网联汽车大会</w:t>
      </w:r>
      <w:r w:rsidR="00E944A9">
        <w:rPr>
          <w:rFonts w:ascii="宋体" w:hAnsi="宋体" w:hint="eastAsia"/>
          <w:sz w:val="24"/>
          <w:szCs w:val="24"/>
        </w:rPr>
        <w:t>暨</w:t>
      </w:r>
      <w:r w:rsidR="00246749" w:rsidRPr="00246749">
        <w:rPr>
          <w:rFonts w:ascii="宋体" w:hAnsi="宋体" w:hint="eastAsia"/>
          <w:sz w:val="24"/>
          <w:szCs w:val="24"/>
        </w:rPr>
        <w:t>中国国际节能与新能源汽车展览会</w:t>
      </w:r>
      <w:r>
        <w:rPr>
          <w:rFonts w:ascii="宋体" w:hAnsi="宋体" w:hint="eastAsia"/>
          <w:sz w:val="24"/>
          <w:szCs w:val="24"/>
        </w:rPr>
        <w:t>”已于2018年10月18-21日在北京国家会议中心成功举行，为期四天。此次大会以“开启汽车新时代”为主题，展览展示、论坛会议和动态活动三大板块联动，三位一体，亮点纷呈。</w:t>
      </w:r>
    </w:p>
    <w:p w:rsidR="00246749" w:rsidRDefault="005B6EA6" w:rsidP="004703E7">
      <w:pPr>
        <w:spacing w:line="400" w:lineRule="exact"/>
        <w:ind w:leftChars="257" w:left="540" w:rightChars="228" w:right="479" w:firstLineChars="200" w:firstLine="480"/>
        <w:rPr>
          <w:rFonts w:ascii="宋体" w:hAnsi="宋体"/>
          <w:sz w:val="24"/>
          <w:szCs w:val="24"/>
        </w:rPr>
      </w:pPr>
      <w:r>
        <w:rPr>
          <w:rFonts w:ascii="宋体" w:hAnsi="宋体" w:hint="eastAsia"/>
          <w:sz w:val="24"/>
          <w:szCs w:val="24"/>
        </w:rPr>
        <w:t>重装升级的世界智能网联汽车大会，是我国政府首次批准举办的世界级智能网联汽车专业会议，也是全球最大规模以新能源和智能网联汽车为主题的国际展会，对于落实“2025年我国智能网联汽车进入世界前列”目标，促进北京市新能源和智能网联汽车产业的发展具有重要推动作用。大会积极打造引领未来出行方式的节能与新能源汽车、智能网联汽车领域规模最大、规格最高、智能网联化元素最丰富的国际会展平台，展示国内外新能源和智能网联汽车企业形象，加强新能源和智能网联汽车企业的品牌化意识，宣传推广新产品和新技术，探索新生态、新标准、新思路和新模式，积极打造“国内一流世界领先”的展览展示和国际交流平台。</w:t>
      </w:r>
    </w:p>
    <w:p w:rsidR="005B6EA6" w:rsidRPr="004412FC" w:rsidRDefault="00AC6BB7" w:rsidP="004703E7">
      <w:pPr>
        <w:spacing w:line="400" w:lineRule="exact"/>
        <w:ind w:leftChars="257" w:left="540" w:rightChars="228" w:right="479" w:firstLineChars="250" w:firstLine="600"/>
        <w:rPr>
          <w:rFonts w:ascii="宋体" w:hAnsi="宋体"/>
          <w:b/>
          <w:sz w:val="24"/>
          <w:szCs w:val="24"/>
        </w:rPr>
      </w:pPr>
      <w:r>
        <w:rPr>
          <w:rFonts w:ascii="宋体" w:hAnsi="宋体" w:hint="eastAsia"/>
          <w:sz w:val="24"/>
          <w:szCs w:val="24"/>
        </w:rPr>
        <w:t>2019</w:t>
      </w:r>
      <w:r w:rsidR="005B6EA6">
        <w:rPr>
          <w:rFonts w:ascii="宋体" w:hAnsi="宋体" w:hint="eastAsia"/>
          <w:sz w:val="24"/>
          <w:szCs w:val="24"/>
        </w:rPr>
        <w:t>世界智能网联汽车大会</w:t>
      </w:r>
      <w:r w:rsidR="00246749" w:rsidRPr="00246749">
        <w:rPr>
          <w:rFonts w:ascii="宋体" w:hAnsi="宋体" w:hint="eastAsia"/>
          <w:sz w:val="24"/>
          <w:szCs w:val="24"/>
        </w:rPr>
        <w:t>暨第七届中国国际节能与新能源汽车展览会</w:t>
      </w:r>
      <w:r w:rsidR="005B6EA6">
        <w:rPr>
          <w:rFonts w:ascii="宋体" w:hAnsi="宋体" w:hint="eastAsia"/>
          <w:sz w:val="24"/>
          <w:szCs w:val="24"/>
        </w:rPr>
        <w:t>将于2019年</w:t>
      </w:r>
      <w:r w:rsidR="009F59F0">
        <w:rPr>
          <w:rFonts w:ascii="宋体" w:hAnsi="宋体" w:hint="eastAsia"/>
          <w:sz w:val="24"/>
          <w:szCs w:val="24"/>
        </w:rPr>
        <w:t>9/</w:t>
      </w:r>
      <w:r w:rsidR="004412FC">
        <w:rPr>
          <w:rFonts w:ascii="宋体" w:hAnsi="宋体" w:hint="eastAsia"/>
          <w:sz w:val="24"/>
          <w:szCs w:val="24"/>
        </w:rPr>
        <w:t>10</w:t>
      </w:r>
      <w:r w:rsidR="005B6EA6">
        <w:rPr>
          <w:rFonts w:ascii="宋体" w:hAnsi="宋体" w:hint="eastAsia"/>
          <w:sz w:val="24"/>
          <w:szCs w:val="24"/>
        </w:rPr>
        <w:t>月在北京举办。</w:t>
      </w:r>
      <w:r w:rsidR="005B6EA6" w:rsidRPr="004412FC">
        <w:rPr>
          <w:rFonts w:ascii="宋体" w:hAnsi="宋体" w:hint="eastAsia"/>
          <w:b/>
          <w:sz w:val="24"/>
          <w:szCs w:val="24"/>
        </w:rPr>
        <w:t>主办方诚挚邀请国内外智能网联和新能源汽车及产业链上下游相关企业、机构，以及智能交通产业、互联网产业、通讯产业、微电子产业、人工智能产业、新材料和新能源产业关联企业和组织参展</w:t>
      </w:r>
      <w:r w:rsidR="004412FC" w:rsidRPr="004412FC">
        <w:rPr>
          <w:rFonts w:ascii="宋体" w:hAnsi="宋体" w:hint="eastAsia"/>
          <w:b/>
          <w:sz w:val="24"/>
          <w:szCs w:val="24"/>
        </w:rPr>
        <w:t>！</w:t>
      </w:r>
    </w:p>
    <w:p w:rsidR="00E944A9" w:rsidRDefault="00E944A9" w:rsidP="00E944A9">
      <w:pPr>
        <w:snapToGrid w:val="0"/>
        <w:spacing w:line="400" w:lineRule="exact"/>
        <w:ind w:rightChars="228" w:right="479" w:firstLineChars="400" w:firstLine="1124"/>
        <w:rPr>
          <w:rFonts w:ascii="宋体" w:hAnsi="宋体"/>
          <w:b/>
          <w:sz w:val="28"/>
          <w:szCs w:val="28"/>
        </w:rPr>
      </w:pPr>
    </w:p>
    <w:p w:rsidR="005B6EA6" w:rsidRDefault="005B6EA6" w:rsidP="00E944A9">
      <w:pPr>
        <w:snapToGrid w:val="0"/>
        <w:spacing w:line="400" w:lineRule="exact"/>
        <w:ind w:rightChars="228" w:right="479" w:firstLineChars="400" w:firstLine="1124"/>
        <w:rPr>
          <w:rFonts w:ascii="宋体" w:hAnsi="宋体"/>
          <w:sz w:val="24"/>
          <w:szCs w:val="24"/>
        </w:rPr>
      </w:pPr>
      <w:r>
        <w:rPr>
          <w:rFonts w:ascii="宋体" w:hAnsi="宋体" w:hint="eastAsia"/>
          <w:b/>
          <w:sz w:val="28"/>
          <w:szCs w:val="28"/>
        </w:rPr>
        <w:t>一、展会简介</w:t>
      </w:r>
    </w:p>
    <w:p w:rsidR="00C73A62" w:rsidRPr="00C73A62" w:rsidRDefault="005B6EA6" w:rsidP="00C73A62">
      <w:pPr>
        <w:spacing w:line="400" w:lineRule="exact"/>
        <w:ind w:leftChars="257" w:left="540" w:rightChars="228" w:right="479" w:firstLineChars="233" w:firstLine="559"/>
        <w:rPr>
          <w:rFonts w:ascii="宋体" w:hAnsi="宋体"/>
          <w:sz w:val="24"/>
          <w:szCs w:val="24"/>
        </w:rPr>
      </w:pPr>
      <w:r>
        <w:rPr>
          <w:rFonts w:ascii="宋体" w:hAnsi="宋体" w:hint="eastAsia"/>
          <w:sz w:val="24"/>
          <w:szCs w:val="24"/>
        </w:rPr>
        <w:t>展览规模预计50000平方米</w:t>
      </w:r>
      <w:r w:rsidR="004412FC">
        <w:rPr>
          <w:rFonts w:ascii="宋体" w:hAnsi="宋体" w:hint="eastAsia"/>
          <w:sz w:val="24"/>
          <w:szCs w:val="24"/>
        </w:rPr>
        <w:t>以上</w:t>
      </w:r>
      <w:r>
        <w:rPr>
          <w:rFonts w:ascii="宋体" w:hAnsi="宋体" w:hint="eastAsia"/>
          <w:sz w:val="24"/>
          <w:szCs w:val="24"/>
        </w:rPr>
        <w:t>，共计</w:t>
      </w:r>
      <w:r w:rsidR="004412FC">
        <w:rPr>
          <w:rFonts w:ascii="宋体" w:hAnsi="宋体" w:hint="eastAsia"/>
          <w:sz w:val="24"/>
          <w:szCs w:val="24"/>
        </w:rPr>
        <w:t>4</w:t>
      </w:r>
      <w:r>
        <w:rPr>
          <w:rFonts w:ascii="宋体" w:hAnsi="宋体" w:hint="eastAsia"/>
          <w:sz w:val="24"/>
          <w:szCs w:val="24"/>
        </w:rPr>
        <w:t>个室内展馆，10大特色展区，室外试乘试驾展示体验区，室外无人（自动）驾驶测试演示体验区，20余个同期会场，数十场同期互动体验活动。</w:t>
      </w:r>
      <w:r>
        <w:rPr>
          <w:rFonts w:ascii="宋体" w:hAnsi="宋体" w:hint="eastAsia"/>
          <w:sz w:val="24"/>
          <w:szCs w:val="24"/>
        </w:rPr>
        <w:br/>
        <w:t xml:space="preserve">    展会主要由节能与新能源汽车成果展、国际智能网联汽车及相关产业展两大板块组成，将通过“整车展区”、“关键零部件展区”、“国际展团”、“智能网联汽车展示专区”、“推广应用城市展区”、“充电桩和BMS展示专区”、“智能交通展示专区”、“新能源和材料展区”、“人工智能和IT展区”、“互动体验综合展区”等特色展区，全面展示国内外新能源汽车、智能网联汽车、关键零部件和产业链上下游，以及关联领域的前沿科技和最新成果。</w:t>
      </w:r>
      <w:r>
        <w:rPr>
          <w:rFonts w:ascii="宋体" w:hAnsi="宋体" w:hint="eastAsia"/>
          <w:sz w:val="24"/>
          <w:szCs w:val="24"/>
        </w:rPr>
        <w:br/>
      </w:r>
      <w:r>
        <w:rPr>
          <w:rFonts w:ascii="宋体" w:hAnsi="宋体" w:hint="eastAsia"/>
          <w:sz w:val="24"/>
          <w:szCs w:val="24"/>
        </w:rPr>
        <w:lastRenderedPageBreak/>
        <w:t xml:space="preserve">    展览会参展范围将涉及以下八大领域：汽车产业、智能交通产业、互联网产业、通讯产业、微电子产业、人工智能产业、新材料和新能源产业。参展商将涵盖国内外主流汽车及关键零部件企业，新能源、智能网联汽车“新势力”，电池、电机电控等关键零部件企业，以及充电设施和产业链上下游相关供应商等。此外，展会还将邀请国际国内互联网主流企业，通讯类企业和相关机构，智能交通领域企业和机构，以及微电子、新能源相关企业和机构参展。</w:t>
      </w:r>
      <w:r>
        <w:rPr>
          <w:rFonts w:ascii="宋体" w:hAnsi="宋体" w:hint="eastAsia"/>
          <w:sz w:val="24"/>
          <w:szCs w:val="24"/>
        </w:rPr>
        <w:br/>
        <w:t xml:space="preserve">    组委会将进一步创新办展思路，大幅提高展览会组织和服务水平，展会将更具规模和影响力，更加国际化，涉及领域不断扩大，总体水平更上一个台阶。</w:t>
      </w:r>
      <w:r w:rsidR="00C73A62" w:rsidRPr="00C73A62">
        <w:rPr>
          <w:rFonts w:ascii="宋体" w:hAnsi="宋体" w:hint="eastAsia"/>
          <w:sz w:val="24"/>
          <w:szCs w:val="24"/>
        </w:rPr>
        <w:t>论坛会议、展览和动态活动三大板块联动，会议、展览与互动体验三位一体；</w:t>
      </w:r>
      <w:r>
        <w:rPr>
          <w:rFonts w:ascii="宋体" w:hAnsi="宋体" w:hint="eastAsia"/>
          <w:sz w:val="24"/>
          <w:szCs w:val="24"/>
        </w:rPr>
        <w:t>主办方将不断开拓创新，努力把展览会打造成为“世界一流 中国第一”的国际新能源和智能网联汽车专业展览会,搭建全球汽车最前沿科技展览展示和交流合作的最优质平台。</w:t>
      </w:r>
    </w:p>
    <w:p w:rsidR="005B6EA6" w:rsidRDefault="005B6EA6">
      <w:pPr>
        <w:snapToGrid w:val="0"/>
        <w:spacing w:line="400" w:lineRule="exact"/>
        <w:ind w:firstLine="555"/>
        <w:rPr>
          <w:rFonts w:ascii="宋体" w:hAnsi="宋体"/>
          <w:b/>
          <w:sz w:val="28"/>
          <w:szCs w:val="28"/>
        </w:rPr>
      </w:pPr>
      <w:r>
        <w:rPr>
          <w:rFonts w:ascii="宋体" w:hAnsi="宋体" w:hint="eastAsia"/>
          <w:b/>
          <w:sz w:val="28"/>
          <w:szCs w:val="28"/>
        </w:rPr>
        <w:t>二、展会信息</w:t>
      </w:r>
    </w:p>
    <w:p w:rsidR="009F59F0" w:rsidRPr="00C73A62" w:rsidRDefault="005B6EA6" w:rsidP="00C73A62">
      <w:pPr>
        <w:spacing w:line="400" w:lineRule="exact"/>
        <w:ind w:leftChars="270" w:left="567"/>
        <w:rPr>
          <w:rFonts w:ascii="宋体" w:hAnsi="宋体"/>
          <w:sz w:val="24"/>
          <w:szCs w:val="24"/>
        </w:rPr>
      </w:pPr>
      <w:r>
        <w:rPr>
          <w:rFonts w:ascii="宋体" w:hAnsi="宋体" w:hint="eastAsia"/>
          <w:sz w:val="24"/>
          <w:szCs w:val="24"/>
        </w:rPr>
        <w:t>展会简称：世界智能网联汽车大会暨第七届</w:t>
      </w:r>
      <w:r w:rsidR="004412FC">
        <w:rPr>
          <w:rFonts w:ascii="宋体" w:hAnsi="宋体" w:hint="eastAsia"/>
          <w:bCs/>
          <w:sz w:val="24"/>
          <w:szCs w:val="24"/>
        </w:rPr>
        <w:t>中国国际节能与新能源汽车展</w:t>
      </w:r>
    </w:p>
    <w:p w:rsidR="005B6EA6" w:rsidRPr="009F59F0" w:rsidRDefault="005B6EA6">
      <w:pPr>
        <w:spacing w:line="400" w:lineRule="exact"/>
        <w:ind w:leftChars="270" w:left="567"/>
        <w:rPr>
          <w:rFonts w:ascii="宋体" w:hAnsi="宋体"/>
          <w:b/>
          <w:sz w:val="24"/>
          <w:szCs w:val="24"/>
        </w:rPr>
      </w:pPr>
      <w:r w:rsidRPr="009F59F0">
        <w:rPr>
          <w:rFonts w:ascii="宋体" w:hAnsi="宋体" w:hint="eastAsia"/>
          <w:b/>
          <w:sz w:val="24"/>
          <w:szCs w:val="24"/>
        </w:rPr>
        <w:t>展览时间：2019年</w:t>
      </w:r>
      <w:r w:rsidR="0014381A">
        <w:rPr>
          <w:rFonts w:ascii="宋体" w:hAnsi="宋体" w:hint="eastAsia"/>
          <w:b/>
          <w:sz w:val="24"/>
          <w:szCs w:val="24"/>
        </w:rPr>
        <w:t>9/</w:t>
      </w:r>
      <w:r w:rsidR="004412FC" w:rsidRPr="009F59F0">
        <w:rPr>
          <w:rFonts w:ascii="宋体" w:hAnsi="宋体" w:hint="eastAsia"/>
          <w:b/>
          <w:sz w:val="24"/>
          <w:szCs w:val="24"/>
        </w:rPr>
        <w:t>10</w:t>
      </w:r>
      <w:r w:rsidRPr="009F59F0">
        <w:rPr>
          <w:rFonts w:ascii="宋体" w:hAnsi="宋体" w:hint="eastAsia"/>
          <w:b/>
          <w:sz w:val="24"/>
          <w:szCs w:val="24"/>
        </w:rPr>
        <w:t>月</w:t>
      </w:r>
      <w:r w:rsidR="004412FC" w:rsidRPr="009F59F0">
        <w:rPr>
          <w:rFonts w:ascii="宋体" w:hAnsi="宋体" w:hint="eastAsia"/>
          <w:b/>
          <w:sz w:val="24"/>
          <w:szCs w:val="24"/>
        </w:rPr>
        <w:t>（</w:t>
      </w:r>
      <w:r w:rsidR="0014381A">
        <w:rPr>
          <w:rFonts w:ascii="宋体" w:hAnsi="宋体" w:hint="eastAsia"/>
          <w:b/>
          <w:sz w:val="24"/>
          <w:szCs w:val="24"/>
        </w:rPr>
        <w:t>具体日期正在北京市</w:t>
      </w:r>
      <w:r w:rsidR="004412FC" w:rsidRPr="009F59F0">
        <w:rPr>
          <w:rFonts w:ascii="宋体" w:hAnsi="宋体" w:hint="eastAsia"/>
          <w:b/>
          <w:sz w:val="24"/>
          <w:szCs w:val="24"/>
        </w:rPr>
        <w:t>政府审批当中</w:t>
      </w:r>
      <w:r w:rsidR="009F59F0">
        <w:rPr>
          <w:rFonts w:ascii="宋体" w:hAnsi="宋体" w:hint="eastAsia"/>
          <w:b/>
          <w:sz w:val="24"/>
          <w:szCs w:val="24"/>
        </w:rPr>
        <w:t>，预计2019年1月确定</w:t>
      </w:r>
      <w:r w:rsidR="004412FC" w:rsidRPr="009F59F0">
        <w:rPr>
          <w:rFonts w:ascii="宋体" w:hAnsi="宋体" w:hint="eastAsia"/>
          <w:b/>
          <w:sz w:val="24"/>
          <w:szCs w:val="24"/>
        </w:rPr>
        <w:t>）</w:t>
      </w:r>
    </w:p>
    <w:p w:rsidR="005B6EA6" w:rsidRDefault="005B6EA6">
      <w:pPr>
        <w:spacing w:line="400" w:lineRule="exact"/>
        <w:ind w:leftChars="270" w:left="567"/>
        <w:rPr>
          <w:rFonts w:ascii="宋体" w:hAnsi="宋体"/>
          <w:sz w:val="24"/>
          <w:szCs w:val="24"/>
        </w:rPr>
      </w:pPr>
      <w:r>
        <w:rPr>
          <w:rFonts w:ascii="宋体" w:hAnsi="宋体" w:hint="eastAsia"/>
          <w:sz w:val="24"/>
          <w:szCs w:val="24"/>
        </w:rPr>
        <w:t>展会地点：北京</w:t>
      </w:r>
    </w:p>
    <w:p w:rsidR="005B6EA6" w:rsidRDefault="005B6EA6">
      <w:pPr>
        <w:spacing w:line="400" w:lineRule="exact"/>
        <w:ind w:leftChars="270" w:left="567"/>
        <w:rPr>
          <w:rFonts w:ascii="宋体" w:hAnsi="宋体"/>
          <w:sz w:val="24"/>
          <w:szCs w:val="24"/>
        </w:rPr>
      </w:pPr>
      <w:r>
        <w:rPr>
          <w:rFonts w:ascii="宋体" w:hAnsi="宋体" w:hint="eastAsia"/>
          <w:sz w:val="24"/>
          <w:szCs w:val="24"/>
        </w:rPr>
        <w:t>主办单位：北京市人民政府</w:t>
      </w:r>
    </w:p>
    <w:p w:rsidR="005B6EA6" w:rsidRDefault="005B6EA6">
      <w:pPr>
        <w:spacing w:line="400" w:lineRule="exact"/>
        <w:ind w:leftChars="270" w:left="567" w:firstLineChars="513" w:firstLine="1231"/>
        <w:rPr>
          <w:rFonts w:ascii="宋体" w:hAnsi="宋体"/>
          <w:sz w:val="24"/>
          <w:szCs w:val="24"/>
        </w:rPr>
      </w:pPr>
      <w:r>
        <w:rPr>
          <w:rFonts w:ascii="宋体" w:hAnsi="宋体" w:hint="eastAsia"/>
          <w:sz w:val="24"/>
          <w:szCs w:val="24"/>
        </w:rPr>
        <w:t>工业和信息化部</w:t>
      </w:r>
    </w:p>
    <w:p w:rsidR="005B6EA6" w:rsidRDefault="005B6EA6">
      <w:pPr>
        <w:spacing w:line="400" w:lineRule="exact"/>
        <w:ind w:leftChars="270" w:left="567" w:firstLineChars="513" w:firstLine="1231"/>
        <w:rPr>
          <w:rFonts w:ascii="宋体" w:hAnsi="宋体"/>
          <w:sz w:val="24"/>
          <w:szCs w:val="24"/>
        </w:rPr>
      </w:pPr>
      <w:r>
        <w:rPr>
          <w:rFonts w:ascii="宋体" w:hAnsi="宋体" w:hint="eastAsia"/>
          <w:sz w:val="24"/>
          <w:szCs w:val="24"/>
        </w:rPr>
        <w:t>公安部</w:t>
      </w:r>
      <w:r w:rsidR="00D15657">
        <w:rPr>
          <w:rFonts w:ascii="宋体" w:hAnsi="宋体" w:hint="eastAsia"/>
          <w:sz w:val="24"/>
          <w:szCs w:val="24"/>
        </w:rPr>
        <w:t>(拟定)</w:t>
      </w:r>
    </w:p>
    <w:p w:rsidR="005B6EA6" w:rsidRDefault="005B6EA6">
      <w:pPr>
        <w:spacing w:line="400" w:lineRule="exact"/>
        <w:ind w:leftChars="270" w:left="567" w:firstLineChars="513" w:firstLine="1231"/>
        <w:rPr>
          <w:rFonts w:ascii="宋体" w:hAnsi="宋体"/>
          <w:sz w:val="24"/>
          <w:szCs w:val="24"/>
        </w:rPr>
      </w:pPr>
      <w:r>
        <w:rPr>
          <w:rFonts w:ascii="宋体" w:hAnsi="宋体" w:hint="eastAsia"/>
          <w:sz w:val="24"/>
          <w:szCs w:val="24"/>
        </w:rPr>
        <w:t>交通运输部</w:t>
      </w:r>
      <w:r w:rsidR="00D15657">
        <w:rPr>
          <w:rFonts w:ascii="宋体" w:hAnsi="宋体" w:hint="eastAsia"/>
          <w:sz w:val="24"/>
          <w:szCs w:val="24"/>
        </w:rPr>
        <w:t>（拟定）</w:t>
      </w:r>
    </w:p>
    <w:p w:rsidR="005B6EA6" w:rsidRDefault="005B6EA6">
      <w:pPr>
        <w:spacing w:line="400" w:lineRule="exact"/>
        <w:ind w:leftChars="270" w:left="567"/>
        <w:rPr>
          <w:rFonts w:ascii="宋体" w:hAnsi="宋体"/>
          <w:sz w:val="24"/>
          <w:szCs w:val="24"/>
        </w:rPr>
      </w:pPr>
      <w:r>
        <w:rPr>
          <w:rFonts w:ascii="宋体" w:hAnsi="宋体" w:hint="eastAsia"/>
          <w:sz w:val="24"/>
          <w:szCs w:val="24"/>
        </w:rPr>
        <w:t>承办单位：工业和信息化部装备工业发展中心</w:t>
      </w:r>
    </w:p>
    <w:p w:rsidR="005B6EA6" w:rsidRDefault="005B6EA6">
      <w:pPr>
        <w:spacing w:line="400" w:lineRule="exact"/>
        <w:ind w:firstLineChars="725" w:firstLine="1740"/>
        <w:rPr>
          <w:rFonts w:ascii="宋体" w:hAnsi="宋体"/>
          <w:sz w:val="24"/>
          <w:szCs w:val="24"/>
        </w:rPr>
      </w:pPr>
      <w:r>
        <w:rPr>
          <w:rFonts w:ascii="宋体" w:hAnsi="宋体" w:hint="eastAsia"/>
          <w:sz w:val="24"/>
          <w:szCs w:val="24"/>
        </w:rPr>
        <w:t>北京市经济和信息化委员会</w:t>
      </w:r>
    </w:p>
    <w:p w:rsidR="005B6EA6" w:rsidRDefault="005B6EA6">
      <w:pPr>
        <w:spacing w:line="400" w:lineRule="exact"/>
        <w:ind w:leftChars="270" w:left="567" w:firstLineChars="488" w:firstLine="1171"/>
        <w:rPr>
          <w:rFonts w:ascii="宋体" w:hAnsi="宋体"/>
          <w:sz w:val="24"/>
          <w:szCs w:val="24"/>
        </w:rPr>
      </w:pPr>
      <w:r>
        <w:rPr>
          <w:rFonts w:ascii="宋体" w:hAnsi="宋体" w:hint="eastAsia"/>
          <w:sz w:val="24"/>
          <w:szCs w:val="24"/>
        </w:rPr>
        <w:t>中国电子信息产业发展研究院</w:t>
      </w:r>
    </w:p>
    <w:p w:rsidR="005B6EA6" w:rsidRDefault="005B6EA6">
      <w:pPr>
        <w:spacing w:line="400" w:lineRule="exact"/>
        <w:ind w:leftChars="270" w:left="567" w:firstLineChars="488" w:firstLine="1171"/>
        <w:rPr>
          <w:rFonts w:ascii="宋体" w:hAnsi="宋体"/>
          <w:sz w:val="24"/>
          <w:szCs w:val="24"/>
        </w:rPr>
      </w:pPr>
      <w:r>
        <w:rPr>
          <w:rFonts w:ascii="宋体" w:hAnsi="宋体" w:hint="eastAsia"/>
          <w:sz w:val="24"/>
          <w:szCs w:val="24"/>
        </w:rPr>
        <w:t>北京市顺义区人民政府</w:t>
      </w:r>
    </w:p>
    <w:p w:rsidR="005B6EA6" w:rsidRDefault="005B6EA6">
      <w:pPr>
        <w:spacing w:line="400" w:lineRule="exact"/>
        <w:ind w:leftChars="270" w:left="567" w:firstLineChars="480" w:firstLine="1152"/>
        <w:rPr>
          <w:rFonts w:ascii="宋体" w:hAnsi="宋体"/>
          <w:sz w:val="24"/>
          <w:szCs w:val="24"/>
        </w:rPr>
      </w:pPr>
      <w:r>
        <w:rPr>
          <w:rFonts w:ascii="宋体" w:hAnsi="宋体" w:hint="eastAsia"/>
          <w:sz w:val="24"/>
          <w:szCs w:val="24"/>
        </w:rPr>
        <w:t>中国国际贸易促进委员会机械行业分会</w:t>
      </w:r>
    </w:p>
    <w:p w:rsidR="005B6EA6" w:rsidRDefault="005B6EA6">
      <w:pPr>
        <w:spacing w:line="400" w:lineRule="exact"/>
        <w:ind w:leftChars="270" w:left="567" w:firstLineChars="480" w:firstLine="1152"/>
        <w:rPr>
          <w:rFonts w:ascii="宋体" w:hAnsi="宋体"/>
          <w:sz w:val="24"/>
          <w:szCs w:val="24"/>
        </w:rPr>
      </w:pPr>
      <w:r>
        <w:rPr>
          <w:rFonts w:ascii="宋体" w:hAnsi="宋体" w:hint="eastAsia"/>
          <w:sz w:val="24"/>
          <w:szCs w:val="24"/>
        </w:rPr>
        <w:t>中国电工技术学会</w:t>
      </w:r>
    </w:p>
    <w:p w:rsidR="005B6EA6" w:rsidRDefault="005B6EA6">
      <w:pPr>
        <w:spacing w:line="400" w:lineRule="exact"/>
        <w:ind w:leftChars="270" w:left="567" w:firstLineChars="480" w:firstLine="1152"/>
        <w:rPr>
          <w:rFonts w:ascii="宋体" w:hAnsi="宋体"/>
          <w:sz w:val="24"/>
          <w:szCs w:val="24"/>
        </w:rPr>
      </w:pPr>
      <w:r>
        <w:rPr>
          <w:rFonts w:ascii="宋体" w:hAnsi="宋体" w:hint="eastAsia"/>
          <w:sz w:val="24"/>
          <w:szCs w:val="24"/>
        </w:rPr>
        <w:t>《汽车知识》杂志社</w:t>
      </w:r>
      <w:r w:rsidR="004412FC">
        <w:rPr>
          <w:rFonts w:ascii="宋体" w:hAnsi="宋体" w:hint="eastAsia"/>
          <w:sz w:val="24"/>
          <w:szCs w:val="24"/>
        </w:rPr>
        <w:t>等</w:t>
      </w:r>
    </w:p>
    <w:p w:rsidR="005B6EA6" w:rsidRDefault="005B6EA6">
      <w:pPr>
        <w:spacing w:line="400" w:lineRule="exact"/>
        <w:ind w:leftChars="266" w:left="566" w:hanging="7"/>
        <w:jc w:val="left"/>
        <w:rPr>
          <w:rFonts w:ascii="宋体" w:hAnsi="宋体"/>
          <w:sz w:val="24"/>
          <w:szCs w:val="24"/>
        </w:rPr>
      </w:pPr>
      <w:r>
        <w:rPr>
          <w:rFonts w:ascii="宋体" w:hAnsi="宋体" w:hint="eastAsia"/>
          <w:sz w:val="24"/>
          <w:szCs w:val="24"/>
        </w:rPr>
        <w:t>协办单位：北京中汽四方会展有限公司</w:t>
      </w:r>
    </w:p>
    <w:p w:rsidR="0084713F" w:rsidRDefault="0084713F">
      <w:pPr>
        <w:spacing w:line="400" w:lineRule="exact"/>
        <w:ind w:leftChars="266" w:left="566" w:hanging="7"/>
        <w:jc w:val="left"/>
        <w:rPr>
          <w:rFonts w:ascii="宋体" w:hAnsi="宋体" w:hint="eastAsia"/>
          <w:sz w:val="24"/>
          <w:szCs w:val="24"/>
        </w:rPr>
      </w:pPr>
      <w:r>
        <w:rPr>
          <w:rFonts w:ascii="宋体" w:hAnsi="宋体" w:hint="eastAsia"/>
          <w:sz w:val="24"/>
          <w:szCs w:val="24"/>
        </w:rPr>
        <w:t>合作单位：北京盛大超越国际展览有限公司</w:t>
      </w:r>
    </w:p>
    <w:p w:rsidR="00CF169E" w:rsidRDefault="00CF169E">
      <w:pPr>
        <w:spacing w:line="400" w:lineRule="exact"/>
        <w:ind w:leftChars="266" w:left="566" w:hanging="7"/>
        <w:jc w:val="left"/>
        <w:rPr>
          <w:rFonts w:ascii="宋体" w:hAnsi="宋体"/>
          <w:sz w:val="24"/>
          <w:szCs w:val="24"/>
        </w:rPr>
      </w:pPr>
      <w:r>
        <w:rPr>
          <w:rFonts w:ascii="宋体" w:hAnsi="宋体" w:hint="eastAsia"/>
          <w:sz w:val="24"/>
          <w:szCs w:val="24"/>
        </w:rPr>
        <w:t xml:space="preserve">          上海车立展览有限公司</w:t>
      </w:r>
    </w:p>
    <w:p w:rsidR="005B6EA6" w:rsidRDefault="005B6EA6">
      <w:pPr>
        <w:snapToGrid w:val="0"/>
        <w:spacing w:line="400" w:lineRule="exact"/>
        <w:ind w:firstLine="555"/>
        <w:rPr>
          <w:rFonts w:ascii="宋体" w:hAnsi="宋体"/>
          <w:b/>
          <w:sz w:val="28"/>
          <w:szCs w:val="28"/>
        </w:rPr>
      </w:pPr>
      <w:r>
        <w:rPr>
          <w:rFonts w:ascii="宋体" w:hAnsi="宋体" w:hint="eastAsia"/>
          <w:b/>
          <w:sz w:val="28"/>
          <w:szCs w:val="28"/>
        </w:rPr>
        <w:t>三、组织架构</w:t>
      </w:r>
    </w:p>
    <w:p w:rsidR="005B6EA6" w:rsidRDefault="005B6EA6">
      <w:pPr>
        <w:spacing w:line="400" w:lineRule="exact"/>
        <w:ind w:firstLine="420"/>
        <w:rPr>
          <w:rFonts w:ascii="宋体" w:hAnsi="宋体"/>
          <w:bCs/>
          <w:sz w:val="24"/>
          <w:szCs w:val="24"/>
        </w:rPr>
      </w:pPr>
      <w:r>
        <w:rPr>
          <w:rFonts w:ascii="宋体" w:hAnsi="宋体" w:hint="eastAsia"/>
          <w:bCs/>
          <w:sz w:val="24"/>
          <w:szCs w:val="24"/>
        </w:rPr>
        <w:t xml:space="preserve">（一）组委会 </w:t>
      </w:r>
    </w:p>
    <w:p w:rsidR="005B6EA6" w:rsidRDefault="005B6EA6">
      <w:pPr>
        <w:spacing w:line="400" w:lineRule="exact"/>
        <w:ind w:leftChars="270" w:left="567"/>
        <w:rPr>
          <w:rFonts w:ascii="宋体" w:hAnsi="宋体"/>
          <w:bCs/>
          <w:sz w:val="24"/>
          <w:szCs w:val="24"/>
        </w:rPr>
      </w:pPr>
      <w:r>
        <w:rPr>
          <w:rFonts w:ascii="宋体" w:hAnsi="宋体" w:hint="eastAsia"/>
          <w:bCs/>
          <w:sz w:val="24"/>
          <w:szCs w:val="24"/>
        </w:rPr>
        <w:t xml:space="preserve">组委会主任： </w:t>
      </w:r>
    </w:p>
    <w:p w:rsidR="005B6EA6" w:rsidRDefault="005B6EA6">
      <w:pPr>
        <w:spacing w:line="400" w:lineRule="exact"/>
        <w:ind w:leftChars="270" w:left="567"/>
        <w:rPr>
          <w:rFonts w:ascii="宋体" w:hAnsi="宋体"/>
          <w:bCs/>
          <w:sz w:val="24"/>
          <w:szCs w:val="24"/>
        </w:rPr>
      </w:pPr>
      <w:r>
        <w:rPr>
          <w:rFonts w:ascii="宋体" w:hAnsi="宋体" w:hint="eastAsia"/>
          <w:bCs/>
          <w:sz w:val="24"/>
          <w:szCs w:val="24"/>
        </w:rPr>
        <w:t xml:space="preserve">陈吉宁 北京市委副书记、市长 </w:t>
      </w:r>
    </w:p>
    <w:p w:rsidR="005B6EA6" w:rsidRDefault="005B6EA6">
      <w:pPr>
        <w:spacing w:line="400" w:lineRule="exact"/>
        <w:ind w:leftChars="270" w:left="567"/>
        <w:rPr>
          <w:rFonts w:ascii="宋体" w:hAnsi="宋体"/>
          <w:bCs/>
          <w:sz w:val="24"/>
          <w:szCs w:val="24"/>
        </w:rPr>
      </w:pPr>
      <w:r>
        <w:rPr>
          <w:rFonts w:ascii="宋体" w:hAnsi="宋体" w:hint="eastAsia"/>
          <w:bCs/>
          <w:sz w:val="24"/>
          <w:szCs w:val="24"/>
        </w:rPr>
        <w:t xml:space="preserve">苗  圩 工业和信息化部党组书记、部长 </w:t>
      </w:r>
    </w:p>
    <w:p w:rsidR="005B6EA6" w:rsidRDefault="005B6EA6">
      <w:pPr>
        <w:spacing w:line="400" w:lineRule="exact"/>
        <w:ind w:leftChars="270" w:left="567"/>
        <w:rPr>
          <w:rFonts w:ascii="宋体" w:hAnsi="宋体"/>
          <w:bCs/>
          <w:sz w:val="24"/>
          <w:szCs w:val="24"/>
        </w:rPr>
      </w:pPr>
      <w:r>
        <w:rPr>
          <w:rFonts w:ascii="宋体" w:hAnsi="宋体" w:hint="eastAsia"/>
          <w:bCs/>
          <w:sz w:val="24"/>
          <w:szCs w:val="24"/>
        </w:rPr>
        <w:t xml:space="preserve">组委会副主任： </w:t>
      </w:r>
    </w:p>
    <w:p w:rsidR="005B6EA6" w:rsidRDefault="005B6EA6">
      <w:pPr>
        <w:spacing w:line="400" w:lineRule="exact"/>
        <w:ind w:leftChars="270" w:left="567"/>
        <w:rPr>
          <w:rFonts w:ascii="宋体" w:hAnsi="宋体"/>
          <w:bCs/>
          <w:sz w:val="24"/>
          <w:szCs w:val="24"/>
        </w:rPr>
      </w:pPr>
      <w:r>
        <w:rPr>
          <w:rFonts w:ascii="宋体" w:hAnsi="宋体" w:hint="eastAsia"/>
          <w:bCs/>
          <w:sz w:val="24"/>
          <w:szCs w:val="24"/>
        </w:rPr>
        <w:lastRenderedPageBreak/>
        <w:t xml:space="preserve">殷勇  北京市人民政府副市长、党组成员 </w:t>
      </w:r>
    </w:p>
    <w:p w:rsidR="005B6EA6" w:rsidRDefault="005B6EA6">
      <w:pPr>
        <w:spacing w:line="400" w:lineRule="exact"/>
        <w:ind w:leftChars="270" w:left="567"/>
        <w:rPr>
          <w:rFonts w:ascii="宋体" w:hAnsi="宋体"/>
          <w:bCs/>
          <w:sz w:val="24"/>
          <w:szCs w:val="24"/>
        </w:rPr>
      </w:pPr>
      <w:r>
        <w:rPr>
          <w:rFonts w:ascii="宋体" w:hAnsi="宋体" w:hint="eastAsia"/>
          <w:bCs/>
          <w:sz w:val="24"/>
          <w:szCs w:val="24"/>
        </w:rPr>
        <w:t xml:space="preserve">辛国斌 工业和信息化部党组成员、副部长 </w:t>
      </w:r>
    </w:p>
    <w:p w:rsidR="005B6EA6" w:rsidRDefault="005B6EA6">
      <w:pPr>
        <w:snapToGrid w:val="0"/>
        <w:spacing w:line="400" w:lineRule="exact"/>
        <w:ind w:firstLine="555"/>
        <w:rPr>
          <w:rFonts w:ascii="宋体" w:hAnsi="宋体"/>
          <w:b/>
          <w:sz w:val="28"/>
          <w:szCs w:val="28"/>
        </w:rPr>
      </w:pPr>
      <w:r>
        <w:rPr>
          <w:rFonts w:ascii="宋体" w:hAnsi="宋体" w:hint="eastAsia"/>
          <w:b/>
          <w:sz w:val="28"/>
          <w:szCs w:val="28"/>
        </w:rPr>
        <w:t>四、展品范围：</w:t>
      </w:r>
    </w:p>
    <w:p w:rsidR="005B6EA6" w:rsidRDefault="005B6EA6" w:rsidP="00246749">
      <w:pPr>
        <w:ind w:firstLineChars="177" w:firstLine="425"/>
        <w:rPr>
          <w:rFonts w:ascii="宋体" w:hAnsi="宋体"/>
          <w:sz w:val="24"/>
          <w:szCs w:val="24"/>
        </w:rPr>
      </w:pPr>
      <w:r>
        <w:rPr>
          <w:rFonts w:ascii="宋体" w:hAnsi="宋体" w:hint="eastAsia"/>
          <w:sz w:val="24"/>
          <w:szCs w:val="24"/>
        </w:rPr>
        <w:t>（一）整车类</w:t>
      </w:r>
    </w:p>
    <w:p w:rsidR="005B6EA6" w:rsidRDefault="005B6EA6" w:rsidP="00C73A62">
      <w:pPr>
        <w:ind w:firstLineChars="177" w:firstLine="425"/>
        <w:rPr>
          <w:rFonts w:ascii="宋体" w:hAnsi="宋体"/>
          <w:sz w:val="24"/>
          <w:szCs w:val="24"/>
        </w:rPr>
      </w:pPr>
      <w:r>
        <w:rPr>
          <w:rFonts w:ascii="宋体" w:hAnsi="宋体" w:hint="eastAsia"/>
          <w:sz w:val="24"/>
          <w:szCs w:val="24"/>
        </w:rPr>
        <w:t>智能网联汽车</w:t>
      </w:r>
      <w:r w:rsidR="00C73A62">
        <w:rPr>
          <w:rFonts w:ascii="宋体" w:hAnsi="宋体" w:hint="eastAsia"/>
          <w:sz w:val="24"/>
          <w:szCs w:val="24"/>
        </w:rPr>
        <w:t>、</w:t>
      </w:r>
      <w:r>
        <w:rPr>
          <w:rFonts w:ascii="宋体" w:hAnsi="宋体" w:hint="eastAsia"/>
          <w:sz w:val="24"/>
          <w:szCs w:val="24"/>
        </w:rPr>
        <w:t>新能源汽车</w:t>
      </w:r>
      <w:r w:rsidR="00C73A62">
        <w:rPr>
          <w:rFonts w:ascii="宋体" w:hAnsi="宋体" w:hint="eastAsia"/>
          <w:sz w:val="24"/>
          <w:szCs w:val="24"/>
        </w:rPr>
        <w:t>、</w:t>
      </w:r>
      <w:r>
        <w:rPr>
          <w:rFonts w:ascii="宋体" w:hAnsi="宋体" w:hint="eastAsia"/>
          <w:sz w:val="24"/>
          <w:szCs w:val="24"/>
        </w:rPr>
        <w:t>节能汽车</w:t>
      </w:r>
      <w:r w:rsidR="00C73A62">
        <w:rPr>
          <w:rFonts w:ascii="宋体" w:hAnsi="宋体" w:hint="eastAsia"/>
          <w:sz w:val="24"/>
          <w:szCs w:val="24"/>
        </w:rPr>
        <w:t>。</w:t>
      </w:r>
    </w:p>
    <w:p w:rsidR="005B6EA6" w:rsidRDefault="005B6EA6" w:rsidP="00246749">
      <w:pPr>
        <w:ind w:firstLineChars="177" w:firstLine="425"/>
        <w:rPr>
          <w:rFonts w:ascii="宋体" w:hAnsi="宋体"/>
          <w:sz w:val="24"/>
          <w:szCs w:val="24"/>
        </w:rPr>
      </w:pPr>
      <w:r>
        <w:rPr>
          <w:rFonts w:ascii="宋体" w:hAnsi="宋体" w:hint="eastAsia"/>
          <w:sz w:val="24"/>
          <w:szCs w:val="24"/>
        </w:rPr>
        <w:t>（二）零部件类</w:t>
      </w:r>
    </w:p>
    <w:p w:rsidR="005B6EA6" w:rsidRDefault="005B6EA6" w:rsidP="00246749">
      <w:pPr>
        <w:ind w:firstLineChars="177" w:firstLine="425"/>
        <w:rPr>
          <w:rFonts w:ascii="宋体" w:hAnsi="宋体"/>
          <w:sz w:val="24"/>
          <w:szCs w:val="24"/>
        </w:rPr>
      </w:pPr>
      <w:r>
        <w:rPr>
          <w:rFonts w:ascii="宋体" w:hAnsi="宋体" w:hint="eastAsia"/>
          <w:sz w:val="24"/>
          <w:szCs w:val="24"/>
        </w:rPr>
        <w:t>1、智能网联产品和技术</w:t>
      </w:r>
    </w:p>
    <w:p w:rsidR="005B6EA6" w:rsidRDefault="005B6EA6" w:rsidP="00246749">
      <w:pPr>
        <w:ind w:firstLineChars="177" w:firstLine="425"/>
        <w:rPr>
          <w:rFonts w:ascii="宋体" w:hAnsi="宋体"/>
          <w:sz w:val="24"/>
          <w:szCs w:val="24"/>
        </w:rPr>
      </w:pPr>
      <w:r>
        <w:rPr>
          <w:rFonts w:ascii="宋体" w:hAnsi="宋体" w:hint="eastAsia"/>
          <w:sz w:val="24"/>
          <w:szCs w:val="24"/>
        </w:rPr>
        <w:t>车载智能硬件：处理器、智能芯片、传感器、控制器、执行器、连接器、汽车电器与线束等；</w:t>
      </w:r>
    </w:p>
    <w:p w:rsidR="005B6EA6" w:rsidRDefault="005B6EA6" w:rsidP="00246749">
      <w:pPr>
        <w:ind w:firstLineChars="177" w:firstLine="425"/>
        <w:rPr>
          <w:rFonts w:ascii="宋体" w:hAnsi="宋体"/>
          <w:sz w:val="24"/>
          <w:szCs w:val="24"/>
        </w:rPr>
      </w:pPr>
      <w:r>
        <w:rPr>
          <w:rFonts w:ascii="宋体" w:hAnsi="宋体" w:hint="eastAsia"/>
          <w:sz w:val="24"/>
          <w:szCs w:val="24"/>
        </w:rPr>
        <w:t>智能科技产品和技术：智能零配件、ADSA（高级驾驶辅助系统）、车机方案、通讯模块、语音交互技术、触控与显示、智能决策技术、人机交互系统、机器视觉图像识别技术、障碍物雷达检测技术（激光、毫米波、超声波）、感知单元、DLP技术等；</w:t>
      </w:r>
    </w:p>
    <w:p w:rsidR="005B6EA6" w:rsidRDefault="005B6EA6" w:rsidP="00246749">
      <w:pPr>
        <w:ind w:firstLineChars="177" w:firstLine="425"/>
        <w:rPr>
          <w:rFonts w:ascii="宋体" w:hAnsi="宋体"/>
          <w:sz w:val="24"/>
          <w:szCs w:val="24"/>
        </w:rPr>
      </w:pPr>
      <w:r>
        <w:rPr>
          <w:rFonts w:ascii="宋体" w:hAnsi="宋体" w:hint="eastAsia"/>
          <w:sz w:val="24"/>
          <w:szCs w:val="24"/>
        </w:rPr>
        <w:t>车体电子控制产品和技术：发动机控制系统、底盘控制系统和车辆控制技术（车身电子ECU）、自动紧急制动（AEB）、自适应巡航（ACC）等；智能车载设备：OBD、360全景倒车、后视镜、行车记录仪、车载空气净化器、HUD等；</w:t>
      </w:r>
    </w:p>
    <w:p w:rsidR="005B6EA6" w:rsidRDefault="005B6EA6" w:rsidP="00246749">
      <w:pPr>
        <w:ind w:firstLineChars="177" w:firstLine="425"/>
        <w:rPr>
          <w:rFonts w:ascii="宋体" w:hAnsi="宋体"/>
          <w:sz w:val="24"/>
          <w:szCs w:val="24"/>
        </w:rPr>
      </w:pPr>
      <w:r>
        <w:rPr>
          <w:rFonts w:ascii="宋体" w:hAnsi="宋体" w:hint="eastAsia"/>
          <w:sz w:val="24"/>
          <w:szCs w:val="24"/>
        </w:rPr>
        <w:t>车载电子装置：汽车信息系统（行车电脑）、汽车导航系统、车载信息娱乐系统、车载音响系统、车载通信系统、车载家电、汽车电子狗、上网设备、通信定位和地图技术（DSRC、3G/4G/5G、GPS/北斗）、高精地图、车载蓝牙等；</w:t>
      </w:r>
    </w:p>
    <w:p w:rsidR="005B6EA6" w:rsidRDefault="005B6EA6" w:rsidP="00246749">
      <w:pPr>
        <w:ind w:firstLineChars="177" w:firstLine="425"/>
        <w:rPr>
          <w:rFonts w:ascii="宋体" w:hAnsi="宋体"/>
          <w:sz w:val="24"/>
          <w:szCs w:val="24"/>
        </w:rPr>
      </w:pPr>
      <w:r>
        <w:rPr>
          <w:rFonts w:ascii="宋体" w:hAnsi="宋体" w:hint="eastAsia"/>
          <w:sz w:val="24"/>
          <w:szCs w:val="24"/>
        </w:rPr>
        <w:t>车联网相关产品：GPS定位、汽车TSP、汽车APP；通信设备制造厂商、通信服务商、平台运营商、数据平台技术、内容提供商等。</w:t>
      </w:r>
    </w:p>
    <w:p w:rsidR="005B6EA6" w:rsidRDefault="005B6EA6" w:rsidP="00246749">
      <w:pPr>
        <w:ind w:firstLineChars="177" w:firstLine="425"/>
        <w:rPr>
          <w:rFonts w:ascii="宋体" w:hAnsi="宋体"/>
          <w:sz w:val="24"/>
          <w:szCs w:val="24"/>
        </w:rPr>
      </w:pPr>
      <w:r>
        <w:rPr>
          <w:rFonts w:ascii="宋体" w:hAnsi="宋体" w:hint="eastAsia"/>
          <w:sz w:val="24"/>
          <w:szCs w:val="24"/>
        </w:rPr>
        <w:t>2、电池、电机、电控等核心零部件和先进技术应用。</w:t>
      </w:r>
    </w:p>
    <w:p w:rsidR="005B6EA6" w:rsidRDefault="005B6EA6" w:rsidP="00246749">
      <w:pPr>
        <w:ind w:firstLineChars="177" w:firstLine="425"/>
        <w:rPr>
          <w:rFonts w:ascii="宋体" w:hAnsi="宋体"/>
          <w:sz w:val="24"/>
          <w:szCs w:val="24"/>
        </w:rPr>
      </w:pPr>
      <w:r>
        <w:rPr>
          <w:rFonts w:ascii="宋体" w:hAnsi="宋体" w:hint="eastAsia"/>
          <w:sz w:val="24"/>
          <w:szCs w:val="24"/>
        </w:rPr>
        <w:t xml:space="preserve">3、先进内燃机、高效变速器、轻量化材料、整车优化设计等节能技术、产品。 </w:t>
      </w:r>
    </w:p>
    <w:p w:rsidR="005B6EA6" w:rsidRDefault="005B6EA6" w:rsidP="00246749">
      <w:pPr>
        <w:ind w:firstLineChars="177" w:firstLine="425"/>
        <w:rPr>
          <w:rFonts w:ascii="宋体" w:hAnsi="宋体"/>
          <w:sz w:val="24"/>
          <w:szCs w:val="24"/>
        </w:rPr>
      </w:pPr>
      <w:r>
        <w:rPr>
          <w:rFonts w:ascii="宋体" w:hAnsi="宋体" w:hint="eastAsia"/>
          <w:sz w:val="24"/>
          <w:szCs w:val="24"/>
        </w:rPr>
        <w:t>（三）充电和配套设施</w:t>
      </w:r>
    </w:p>
    <w:p w:rsidR="005B6EA6" w:rsidRDefault="005B6EA6" w:rsidP="00246749">
      <w:pPr>
        <w:ind w:firstLineChars="177" w:firstLine="425"/>
        <w:rPr>
          <w:rFonts w:ascii="宋体" w:hAnsi="宋体"/>
          <w:sz w:val="24"/>
          <w:szCs w:val="24"/>
        </w:rPr>
      </w:pPr>
      <w:r>
        <w:rPr>
          <w:rFonts w:ascii="宋体" w:hAnsi="宋体" w:hint="eastAsia"/>
          <w:sz w:val="24"/>
          <w:szCs w:val="24"/>
        </w:rPr>
        <w:t>充电桩、充电机、配电柜、充换电池及电池管理系统、停车场充电设施、智能监控、充电站供电解决方案、充电站-智能电网解决方案等。</w:t>
      </w:r>
    </w:p>
    <w:p w:rsidR="005B6EA6" w:rsidRDefault="005B6EA6" w:rsidP="00246749">
      <w:pPr>
        <w:ind w:firstLineChars="177" w:firstLine="425"/>
        <w:rPr>
          <w:rFonts w:ascii="宋体" w:hAnsi="宋体"/>
          <w:sz w:val="24"/>
          <w:szCs w:val="24"/>
        </w:rPr>
      </w:pPr>
      <w:r>
        <w:rPr>
          <w:rFonts w:ascii="宋体" w:hAnsi="宋体" w:hint="eastAsia"/>
          <w:sz w:val="24"/>
          <w:szCs w:val="24"/>
        </w:rPr>
        <w:t>（四）推广应用城市展区和国际展团</w:t>
      </w:r>
    </w:p>
    <w:p w:rsidR="005B6EA6" w:rsidRDefault="005B6EA6" w:rsidP="00246749">
      <w:pPr>
        <w:ind w:firstLineChars="177" w:firstLine="425"/>
        <w:rPr>
          <w:rFonts w:ascii="宋体" w:hAnsi="宋体"/>
          <w:sz w:val="24"/>
          <w:szCs w:val="24"/>
        </w:rPr>
      </w:pPr>
      <w:r>
        <w:rPr>
          <w:rFonts w:ascii="宋体" w:hAnsi="宋体" w:hint="eastAsia"/>
          <w:sz w:val="24"/>
          <w:szCs w:val="24"/>
        </w:rPr>
        <w:t>（五）新一代信息通讯、智能交通、互联网、微电子、人工智能和新材料、新能源等关联产业链上下游企业和机构。</w:t>
      </w:r>
    </w:p>
    <w:p w:rsidR="005B6EA6" w:rsidRPr="00C73A62" w:rsidRDefault="005B6EA6" w:rsidP="00C73A62">
      <w:pPr>
        <w:snapToGrid w:val="0"/>
        <w:spacing w:line="400" w:lineRule="exact"/>
        <w:ind w:firstLine="555"/>
        <w:rPr>
          <w:rFonts w:ascii="宋体" w:hAnsi="宋体"/>
          <w:b/>
          <w:sz w:val="28"/>
          <w:szCs w:val="28"/>
        </w:rPr>
      </w:pPr>
      <w:r>
        <w:rPr>
          <w:rFonts w:ascii="宋体" w:hAnsi="宋体" w:hint="eastAsia"/>
          <w:b/>
          <w:sz w:val="28"/>
          <w:szCs w:val="28"/>
        </w:rPr>
        <w:t>五、同期论坛：</w:t>
      </w:r>
      <w:r>
        <w:rPr>
          <w:rFonts w:ascii="宋体" w:hAnsi="宋体" w:hint="eastAsia"/>
          <w:sz w:val="24"/>
          <w:szCs w:val="24"/>
        </w:rPr>
        <w:t>详见附件1：《同期会议一览表》</w:t>
      </w:r>
      <w:r w:rsidR="0084713F">
        <w:rPr>
          <w:rFonts w:ascii="宋体" w:hAnsi="宋体" w:hint="eastAsia"/>
          <w:sz w:val="24"/>
          <w:szCs w:val="24"/>
        </w:rPr>
        <w:t>待定</w:t>
      </w:r>
    </w:p>
    <w:p w:rsidR="005B6EA6" w:rsidRPr="00C73A62" w:rsidRDefault="005B6EA6" w:rsidP="00C73A62">
      <w:pPr>
        <w:spacing w:line="400" w:lineRule="exact"/>
        <w:ind w:firstLineChars="202" w:firstLine="568"/>
        <w:rPr>
          <w:rFonts w:ascii="宋体" w:hAnsi="宋体"/>
          <w:b/>
          <w:sz w:val="28"/>
          <w:szCs w:val="28"/>
        </w:rPr>
      </w:pPr>
      <w:r>
        <w:rPr>
          <w:rFonts w:ascii="宋体" w:hAnsi="宋体" w:hint="eastAsia"/>
          <w:b/>
          <w:sz w:val="28"/>
          <w:szCs w:val="28"/>
        </w:rPr>
        <w:t>六、同期活动</w:t>
      </w:r>
      <w:r w:rsidR="00C73A62">
        <w:rPr>
          <w:rFonts w:ascii="宋体" w:hAnsi="宋体" w:hint="eastAsia"/>
          <w:b/>
          <w:sz w:val="28"/>
          <w:szCs w:val="28"/>
        </w:rPr>
        <w:t>：</w:t>
      </w:r>
      <w:r>
        <w:rPr>
          <w:rFonts w:ascii="宋体" w:hAnsi="宋体" w:hint="eastAsia"/>
          <w:sz w:val="24"/>
          <w:szCs w:val="24"/>
        </w:rPr>
        <w:t>详见附件2：《同期互动体验活动一览表》</w:t>
      </w:r>
      <w:r w:rsidR="0084713F">
        <w:rPr>
          <w:rFonts w:ascii="宋体" w:hAnsi="宋体" w:hint="eastAsia"/>
          <w:sz w:val="24"/>
          <w:szCs w:val="24"/>
        </w:rPr>
        <w:t>待定</w:t>
      </w:r>
    </w:p>
    <w:p w:rsidR="005B6EA6" w:rsidRDefault="00C73A62">
      <w:pPr>
        <w:snapToGrid w:val="0"/>
        <w:spacing w:line="400" w:lineRule="exact"/>
        <w:ind w:left="555"/>
        <w:rPr>
          <w:rFonts w:ascii="宋体" w:hAnsi="宋体"/>
          <w:b/>
          <w:sz w:val="28"/>
          <w:szCs w:val="28"/>
        </w:rPr>
      </w:pPr>
      <w:r>
        <w:rPr>
          <w:rFonts w:ascii="宋体" w:hAnsi="宋体" w:hint="eastAsia"/>
          <w:b/>
          <w:sz w:val="28"/>
          <w:szCs w:val="28"/>
        </w:rPr>
        <w:t>七、展位价格：</w:t>
      </w:r>
    </w:p>
    <w:p w:rsidR="005B6EA6" w:rsidRDefault="005B6EA6" w:rsidP="00246749">
      <w:pPr>
        <w:spacing w:line="400" w:lineRule="exact"/>
        <w:ind w:firstLineChars="202" w:firstLine="485"/>
        <w:rPr>
          <w:rFonts w:ascii="宋体" w:hAnsi="宋体"/>
          <w:sz w:val="24"/>
          <w:szCs w:val="24"/>
        </w:rPr>
      </w:pPr>
      <w:r>
        <w:rPr>
          <w:rFonts w:ascii="宋体" w:hAnsi="宋体" w:hint="eastAsia"/>
          <w:sz w:val="24"/>
          <w:szCs w:val="24"/>
        </w:rPr>
        <w:t>室内光地Raw Space：1480元/㎡</w:t>
      </w:r>
      <w:r w:rsidR="00C81DA6">
        <w:rPr>
          <w:rFonts w:ascii="宋体" w:hAnsi="宋体" w:hint="eastAsia"/>
          <w:sz w:val="24"/>
          <w:szCs w:val="24"/>
        </w:rPr>
        <w:t xml:space="preserve"> </w:t>
      </w:r>
    </w:p>
    <w:p w:rsidR="005B6EA6" w:rsidRDefault="005B6EA6" w:rsidP="00246749">
      <w:pPr>
        <w:spacing w:line="400" w:lineRule="exact"/>
        <w:ind w:firstLineChars="202" w:firstLine="485"/>
        <w:rPr>
          <w:rFonts w:ascii="宋体" w:hAnsi="宋体"/>
          <w:sz w:val="24"/>
          <w:szCs w:val="24"/>
        </w:rPr>
      </w:pPr>
      <w:r>
        <w:rPr>
          <w:rFonts w:ascii="宋体" w:hAnsi="宋体" w:hint="eastAsia"/>
          <w:sz w:val="24"/>
          <w:szCs w:val="24"/>
        </w:rPr>
        <w:t>标准展位Shell Scheme Booth：13800元/个（3m*3m，双开口展位加收10%）</w:t>
      </w:r>
    </w:p>
    <w:p w:rsidR="005B6EA6" w:rsidRDefault="005B6EA6" w:rsidP="004412FC">
      <w:pPr>
        <w:pStyle w:val="a9"/>
        <w:spacing w:line="400" w:lineRule="exact"/>
        <w:ind w:firstLineChars="0" w:firstLine="0"/>
        <w:rPr>
          <w:rFonts w:ascii="宋体" w:hAnsi="宋体"/>
          <w:b/>
          <w:sz w:val="28"/>
          <w:szCs w:val="24"/>
        </w:rPr>
      </w:pPr>
      <w:r>
        <w:rPr>
          <w:rFonts w:ascii="宋体" w:hAnsi="宋体" w:hint="eastAsia"/>
          <w:b/>
          <w:sz w:val="24"/>
          <w:szCs w:val="24"/>
        </w:rPr>
        <w:t xml:space="preserve">   </w:t>
      </w:r>
      <w:r w:rsidR="004412FC">
        <w:rPr>
          <w:rFonts w:ascii="宋体" w:hAnsi="宋体" w:hint="eastAsia"/>
          <w:b/>
          <w:sz w:val="24"/>
          <w:szCs w:val="24"/>
        </w:rPr>
        <w:t xml:space="preserve">  </w:t>
      </w:r>
      <w:r>
        <w:rPr>
          <w:rFonts w:ascii="宋体" w:hAnsi="宋体" w:hint="eastAsia"/>
          <w:b/>
          <w:sz w:val="28"/>
          <w:szCs w:val="24"/>
        </w:rPr>
        <w:t>八、联系方式</w:t>
      </w:r>
    </w:p>
    <w:p w:rsidR="005B6EA6" w:rsidRDefault="002A5802">
      <w:pPr>
        <w:spacing w:line="400" w:lineRule="exact"/>
        <w:ind w:leftChars="270" w:left="567"/>
        <w:rPr>
          <w:rFonts w:ascii="宋体" w:hAnsi="宋体"/>
          <w:sz w:val="24"/>
          <w:szCs w:val="24"/>
        </w:rPr>
      </w:pPr>
      <w:r>
        <w:rPr>
          <w:rFonts w:ascii="宋体" w:hAnsi="宋体" w:hint="eastAsia"/>
          <w:sz w:val="24"/>
          <w:szCs w:val="24"/>
        </w:rPr>
        <w:t>北京盛大超越国际展览有限公司</w:t>
      </w:r>
    </w:p>
    <w:p w:rsidR="005B6EA6" w:rsidRDefault="002A5802" w:rsidP="000954CD">
      <w:pPr>
        <w:spacing w:line="400" w:lineRule="exact"/>
        <w:ind w:leftChars="270" w:left="567"/>
        <w:rPr>
          <w:rFonts w:ascii="宋体" w:hAnsi="宋体"/>
          <w:sz w:val="24"/>
          <w:szCs w:val="24"/>
        </w:rPr>
      </w:pPr>
      <w:r>
        <w:rPr>
          <w:rFonts w:ascii="宋体" w:hAnsi="宋体" w:hint="eastAsia"/>
          <w:sz w:val="24"/>
          <w:szCs w:val="24"/>
        </w:rPr>
        <w:t>电话</w:t>
      </w:r>
      <w:r w:rsidR="005B6EA6">
        <w:rPr>
          <w:rFonts w:ascii="宋体" w:hAnsi="宋体" w:hint="eastAsia"/>
          <w:sz w:val="24"/>
          <w:szCs w:val="24"/>
        </w:rPr>
        <w:t>：</w:t>
      </w:r>
      <w:r>
        <w:rPr>
          <w:rFonts w:ascii="宋体" w:hAnsi="宋体" w:hint="eastAsia"/>
          <w:sz w:val="24"/>
          <w:szCs w:val="24"/>
        </w:rPr>
        <w:t>010-5979 3500</w:t>
      </w:r>
      <w:r w:rsidR="000954CD">
        <w:rPr>
          <w:rFonts w:ascii="宋体" w:hAnsi="宋体" w:hint="eastAsia"/>
          <w:sz w:val="24"/>
          <w:szCs w:val="24"/>
        </w:rPr>
        <w:t xml:space="preserve">            </w:t>
      </w:r>
      <w:r w:rsidR="005B6EA6">
        <w:rPr>
          <w:rFonts w:ascii="宋体" w:hAnsi="宋体" w:hint="eastAsia"/>
          <w:sz w:val="24"/>
          <w:szCs w:val="24"/>
        </w:rPr>
        <w:t>邮箱</w:t>
      </w:r>
      <w:r>
        <w:rPr>
          <w:rFonts w:ascii="宋体" w:hAnsi="宋体" w:hint="eastAsia"/>
          <w:sz w:val="24"/>
          <w:szCs w:val="24"/>
        </w:rPr>
        <w:t xml:space="preserve">: </w:t>
      </w:r>
      <w:r>
        <w:rPr>
          <w:rFonts w:ascii="宋体" w:hAnsi="宋体" w:hint="eastAsia"/>
          <w:color w:val="0000FF"/>
          <w:sz w:val="24"/>
          <w:szCs w:val="24"/>
          <w:u w:val="single"/>
        </w:rPr>
        <w:t>sales@s-expo.com</w:t>
      </w:r>
    </w:p>
    <w:p w:rsidR="000954CD" w:rsidRDefault="000954CD">
      <w:pPr>
        <w:snapToGrid w:val="0"/>
        <w:spacing w:line="400" w:lineRule="exact"/>
        <w:ind w:leftChars="270" w:left="567"/>
        <w:rPr>
          <w:rFonts w:ascii="宋体" w:hAnsi="宋体" w:hint="eastAsia"/>
          <w:sz w:val="24"/>
          <w:szCs w:val="24"/>
        </w:rPr>
      </w:pPr>
      <w:r>
        <w:rPr>
          <w:rFonts w:ascii="宋体" w:hAnsi="宋体" w:hint="eastAsia"/>
          <w:sz w:val="24"/>
          <w:szCs w:val="24"/>
        </w:rPr>
        <w:t>上海车立展览有限公司</w:t>
      </w:r>
    </w:p>
    <w:p w:rsidR="000954CD" w:rsidRDefault="000954CD">
      <w:pPr>
        <w:snapToGrid w:val="0"/>
        <w:spacing w:line="400" w:lineRule="exact"/>
        <w:ind w:leftChars="270" w:left="567"/>
        <w:rPr>
          <w:rFonts w:ascii="宋体" w:hAnsi="宋体" w:hint="eastAsia"/>
          <w:sz w:val="24"/>
          <w:szCs w:val="24"/>
        </w:rPr>
      </w:pPr>
      <w:r>
        <w:rPr>
          <w:rFonts w:ascii="宋体" w:hAnsi="宋体" w:hint="eastAsia"/>
          <w:sz w:val="24"/>
          <w:szCs w:val="24"/>
        </w:rPr>
        <w:t>电话：021-8018 2069            邮箱：</w:t>
      </w:r>
      <w:hyperlink r:id="rId7" w:history="1">
        <w:r w:rsidRPr="009B5CBC">
          <w:rPr>
            <w:rStyle w:val="a3"/>
            <w:rFonts w:ascii="宋体" w:hAnsi="宋体" w:hint="eastAsia"/>
            <w:sz w:val="24"/>
            <w:szCs w:val="24"/>
          </w:rPr>
          <w:t>kang.zhang@auto-sh.cn</w:t>
        </w:r>
      </w:hyperlink>
    </w:p>
    <w:p w:rsidR="002A5802" w:rsidRDefault="002A5802">
      <w:pPr>
        <w:snapToGrid w:val="0"/>
        <w:spacing w:line="400" w:lineRule="exact"/>
        <w:ind w:leftChars="270" w:left="567"/>
        <w:rPr>
          <w:rFonts w:ascii="宋体" w:hAnsi="宋体"/>
          <w:sz w:val="24"/>
          <w:szCs w:val="24"/>
        </w:rPr>
      </w:pPr>
      <w:r>
        <w:rPr>
          <w:rFonts w:ascii="宋体" w:hAnsi="宋体" w:hint="eastAsia"/>
          <w:sz w:val="24"/>
          <w:szCs w:val="24"/>
        </w:rPr>
        <w:t>网址：</w:t>
      </w:r>
      <w:hyperlink r:id="rId8" w:history="1">
        <w:r w:rsidRPr="008C7D90">
          <w:rPr>
            <w:rStyle w:val="a3"/>
            <w:rFonts w:ascii="宋体" w:hAnsi="宋体" w:hint="eastAsia"/>
            <w:sz w:val="24"/>
            <w:szCs w:val="24"/>
          </w:rPr>
          <w:t>www.evs-expo.com</w:t>
        </w:r>
      </w:hyperlink>
    </w:p>
    <w:p w:rsidR="00C73A62" w:rsidRDefault="00C73A62">
      <w:pPr>
        <w:snapToGrid w:val="0"/>
        <w:spacing w:line="400" w:lineRule="exact"/>
        <w:ind w:leftChars="270" w:left="567"/>
        <w:rPr>
          <w:rFonts w:ascii="宋体" w:hAnsi="宋体"/>
          <w:sz w:val="24"/>
          <w:szCs w:val="24"/>
        </w:rPr>
      </w:pPr>
    </w:p>
    <w:p w:rsidR="00C73A62" w:rsidRDefault="00C73A62">
      <w:pPr>
        <w:snapToGrid w:val="0"/>
        <w:spacing w:line="400" w:lineRule="exact"/>
        <w:ind w:leftChars="270" w:left="567"/>
        <w:rPr>
          <w:rFonts w:ascii="宋体" w:hAnsi="宋体"/>
          <w:sz w:val="24"/>
          <w:szCs w:val="24"/>
        </w:rPr>
      </w:pPr>
    </w:p>
    <w:sectPr w:rsidR="00C73A62" w:rsidSect="00CD7C12">
      <w:headerReference w:type="default" r:id="rId9"/>
      <w:footerReference w:type="default" r:id="rId10"/>
      <w:pgSz w:w="11906" w:h="16838"/>
      <w:pgMar w:top="936" w:right="926" w:bottom="624" w:left="900" w:header="851" w:footer="7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C4" w:rsidRDefault="003618C4">
      <w:r>
        <w:separator/>
      </w:r>
    </w:p>
  </w:endnote>
  <w:endnote w:type="continuationSeparator" w:id="0">
    <w:p w:rsidR="003618C4" w:rsidRDefault="003618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准圆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6" w:rsidRDefault="00DB10A1">
    <w:pPr>
      <w:spacing w:line="280" w:lineRule="exact"/>
      <w:rPr>
        <w:rFonts w:ascii="方正准圆简体" w:eastAsia="方正准圆简体"/>
        <w:spacing w:val="-6"/>
        <w:sz w:val="20"/>
      </w:rPr>
    </w:pPr>
    <w:r w:rsidRPr="00DB10A1">
      <w:pict>
        <v:line id="直线 5" o:spid="_x0000_s2051" style="position:absolute;left:0;text-align:left;z-index:251657216" from="0,14.2pt" to="7in,14.2pt" strokecolor="#039" strokeweight="1.5pt"/>
      </w:pict>
    </w:r>
  </w:p>
  <w:p w:rsidR="005B6EA6" w:rsidRDefault="00E944A9" w:rsidP="000954CD">
    <w:pPr>
      <w:autoSpaceDN w:val="0"/>
      <w:spacing w:line="280" w:lineRule="exact"/>
      <w:ind w:firstLineChars="800" w:firstLine="1504"/>
      <w:rPr>
        <w:rFonts w:ascii="方正准圆简体" w:eastAsia="方正准圆简体"/>
        <w:spacing w:val="-6"/>
        <w:sz w:val="20"/>
      </w:rPr>
    </w:pPr>
    <w:r>
      <w:rPr>
        <w:rFonts w:ascii="方正准圆简体" w:eastAsia="方正准圆简体" w:hint="eastAsia"/>
        <w:spacing w:val="-6"/>
        <w:sz w:val="20"/>
      </w:rPr>
      <w:t>电话</w:t>
    </w:r>
    <w:r w:rsidR="005B6EA6">
      <w:rPr>
        <w:rFonts w:ascii="方正准圆简体" w:eastAsia="方正准圆简体" w:hint="eastAsia"/>
        <w:spacing w:val="-6"/>
        <w:sz w:val="20"/>
      </w:rPr>
      <w:t>：</w:t>
    </w:r>
    <w:r>
      <w:rPr>
        <w:rFonts w:ascii="方正准圆简体" w:eastAsia="方正准圆简体" w:hint="eastAsia"/>
        <w:spacing w:val="-6"/>
        <w:sz w:val="20"/>
      </w:rPr>
      <w:t xml:space="preserve">010-5979 3500 </w:t>
    </w:r>
    <w:r w:rsidR="000954CD">
      <w:rPr>
        <w:rFonts w:ascii="方正准圆简体" w:eastAsia="方正准圆简体" w:hint="eastAsia"/>
        <w:spacing w:val="-6"/>
        <w:sz w:val="20"/>
      </w:rPr>
      <w:t>\021-8018 2069</w:t>
    </w:r>
    <w:r>
      <w:rPr>
        <w:rFonts w:ascii="方正准圆简体" w:eastAsia="方正准圆简体" w:hint="eastAsia"/>
        <w:spacing w:val="-6"/>
        <w:sz w:val="20"/>
      </w:rPr>
      <w:t xml:space="preserve">           </w:t>
    </w:r>
    <w:r w:rsidR="005B6EA6">
      <w:rPr>
        <w:rFonts w:ascii="方正准圆简体" w:eastAsia="方正准圆简体" w:hint="eastAsia"/>
        <w:spacing w:val="-6"/>
        <w:sz w:val="20"/>
      </w:rPr>
      <w:t xml:space="preserve">  网站：</w:t>
    </w:r>
    <w:r w:rsidR="005B6EA6">
      <w:rPr>
        <w:rFonts w:ascii="方正准圆简体" w:eastAsia="方正准圆简体"/>
        <w:spacing w:val="-6"/>
        <w:sz w:val="20"/>
      </w:rPr>
      <w:t>www.</w:t>
    </w:r>
    <w:r>
      <w:rPr>
        <w:rFonts w:ascii="方正准圆简体" w:eastAsia="方正准圆简体" w:hint="eastAsia"/>
        <w:spacing w:val="-6"/>
        <w:sz w:val="20"/>
      </w:rPr>
      <w:t>evs-expo.com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C4" w:rsidRDefault="003618C4">
      <w:r>
        <w:separator/>
      </w:r>
    </w:p>
  </w:footnote>
  <w:footnote w:type="continuationSeparator" w:id="0">
    <w:p w:rsidR="003618C4" w:rsidRDefault="00361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6" w:rsidRDefault="005B6EA6">
    <w:pPr>
      <w:spacing w:line="280" w:lineRule="exact"/>
      <w:ind w:leftChars="1028" w:left="2159"/>
      <w:rPr>
        <w:rFonts w:ascii="方正准圆简体" w:eastAsia="方正准圆简体"/>
        <w:color w:val="000000"/>
        <w:spacing w:val="-10"/>
        <w:sz w:val="22"/>
        <w:szCs w:val="22"/>
      </w:rPr>
    </w:pPr>
  </w:p>
  <w:p w:rsidR="005B6EA6" w:rsidRDefault="005B6EA6">
    <w:pPr>
      <w:spacing w:line="280" w:lineRule="exact"/>
      <w:ind w:leftChars="1028" w:left="2159"/>
      <w:rPr>
        <w:rFonts w:ascii="方正准圆简体" w:eastAsia="方正准圆简体"/>
        <w:color w:val="000000"/>
        <w:spacing w:val="-1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A292B"/>
    <w:multiLevelType w:val="singleLevel"/>
    <w:tmpl w:val="59AA292B"/>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noPunctuationKerning/>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8C020F"/>
    <w:rsid w:val="00000885"/>
    <w:rsid w:val="00010402"/>
    <w:rsid w:val="00016232"/>
    <w:rsid w:val="00016EA5"/>
    <w:rsid w:val="0002468B"/>
    <w:rsid w:val="00024CF3"/>
    <w:rsid w:val="00025CA1"/>
    <w:rsid w:val="0003597C"/>
    <w:rsid w:val="0003773E"/>
    <w:rsid w:val="00045029"/>
    <w:rsid w:val="0005175E"/>
    <w:rsid w:val="00051763"/>
    <w:rsid w:val="00052CBF"/>
    <w:rsid w:val="000661D6"/>
    <w:rsid w:val="00066DCB"/>
    <w:rsid w:val="00070A8B"/>
    <w:rsid w:val="00070E18"/>
    <w:rsid w:val="000733F5"/>
    <w:rsid w:val="0007510E"/>
    <w:rsid w:val="00083534"/>
    <w:rsid w:val="00084ECF"/>
    <w:rsid w:val="0009171E"/>
    <w:rsid w:val="000918B0"/>
    <w:rsid w:val="000927C6"/>
    <w:rsid w:val="00093718"/>
    <w:rsid w:val="00094681"/>
    <w:rsid w:val="000954CD"/>
    <w:rsid w:val="0009554B"/>
    <w:rsid w:val="000A03D7"/>
    <w:rsid w:val="000B1ACD"/>
    <w:rsid w:val="000B5342"/>
    <w:rsid w:val="000B7437"/>
    <w:rsid w:val="000C1D18"/>
    <w:rsid w:val="000C5BDB"/>
    <w:rsid w:val="000C6CEF"/>
    <w:rsid w:val="000C78FC"/>
    <w:rsid w:val="000D0071"/>
    <w:rsid w:val="000D2E7D"/>
    <w:rsid w:val="000D3F1C"/>
    <w:rsid w:val="000D459C"/>
    <w:rsid w:val="000E2C5C"/>
    <w:rsid w:val="000E3628"/>
    <w:rsid w:val="000E63E8"/>
    <w:rsid w:val="001022A0"/>
    <w:rsid w:val="00117E9C"/>
    <w:rsid w:val="00121782"/>
    <w:rsid w:val="00122BC0"/>
    <w:rsid w:val="0012782D"/>
    <w:rsid w:val="00131D84"/>
    <w:rsid w:val="00134653"/>
    <w:rsid w:val="0013552E"/>
    <w:rsid w:val="00136F08"/>
    <w:rsid w:val="0013736D"/>
    <w:rsid w:val="00140D75"/>
    <w:rsid w:val="0014381A"/>
    <w:rsid w:val="00146121"/>
    <w:rsid w:val="0015056B"/>
    <w:rsid w:val="00152695"/>
    <w:rsid w:val="00153609"/>
    <w:rsid w:val="001545E7"/>
    <w:rsid w:val="001557BB"/>
    <w:rsid w:val="00155E68"/>
    <w:rsid w:val="0015654B"/>
    <w:rsid w:val="00156B29"/>
    <w:rsid w:val="00157151"/>
    <w:rsid w:val="00164ADC"/>
    <w:rsid w:val="0016713D"/>
    <w:rsid w:val="001727FA"/>
    <w:rsid w:val="00173E8D"/>
    <w:rsid w:val="001804AB"/>
    <w:rsid w:val="00182D43"/>
    <w:rsid w:val="0019301C"/>
    <w:rsid w:val="001A138A"/>
    <w:rsid w:val="001B0525"/>
    <w:rsid w:val="001B13E3"/>
    <w:rsid w:val="001B3FBD"/>
    <w:rsid w:val="001C0CAE"/>
    <w:rsid w:val="001C15D3"/>
    <w:rsid w:val="001C797A"/>
    <w:rsid w:val="001D077B"/>
    <w:rsid w:val="001D2A96"/>
    <w:rsid w:val="001D3F14"/>
    <w:rsid w:val="001D7279"/>
    <w:rsid w:val="001D7A49"/>
    <w:rsid w:val="001E35EE"/>
    <w:rsid w:val="001E58FF"/>
    <w:rsid w:val="001F2F3F"/>
    <w:rsid w:val="001F3030"/>
    <w:rsid w:val="001F4577"/>
    <w:rsid w:val="002008DA"/>
    <w:rsid w:val="00200D96"/>
    <w:rsid w:val="00205F95"/>
    <w:rsid w:val="002069F0"/>
    <w:rsid w:val="00206A58"/>
    <w:rsid w:val="0020710E"/>
    <w:rsid w:val="0021477E"/>
    <w:rsid w:val="002173F7"/>
    <w:rsid w:val="00232C3A"/>
    <w:rsid w:val="00233555"/>
    <w:rsid w:val="00234249"/>
    <w:rsid w:val="00234526"/>
    <w:rsid w:val="00234D9A"/>
    <w:rsid w:val="00235FE7"/>
    <w:rsid w:val="002419F4"/>
    <w:rsid w:val="00245FEE"/>
    <w:rsid w:val="00246749"/>
    <w:rsid w:val="002514B9"/>
    <w:rsid w:val="00270B27"/>
    <w:rsid w:val="00285632"/>
    <w:rsid w:val="00286A01"/>
    <w:rsid w:val="00287DF2"/>
    <w:rsid w:val="002910DB"/>
    <w:rsid w:val="0029320A"/>
    <w:rsid w:val="002A5802"/>
    <w:rsid w:val="002B6491"/>
    <w:rsid w:val="002B696F"/>
    <w:rsid w:val="002B7042"/>
    <w:rsid w:val="002C08CD"/>
    <w:rsid w:val="002C12D7"/>
    <w:rsid w:val="002C1C8B"/>
    <w:rsid w:val="002C2E81"/>
    <w:rsid w:val="002C466D"/>
    <w:rsid w:val="002C5104"/>
    <w:rsid w:val="002C6694"/>
    <w:rsid w:val="002C6CDD"/>
    <w:rsid w:val="002C7707"/>
    <w:rsid w:val="002D21A6"/>
    <w:rsid w:val="002D2E7F"/>
    <w:rsid w:val="002D3A60"/>
    <w:rsid w:val="002D3F16"/>
    <w:rsid w:val="002D5D8E"/>
    <w:rsid w:val="002E1F28"/>
    <w:rsid w:val="002E3A9E"/>
    <w:rsid w:val="002E419D"/>
    <w:rsid w:val="002F08D0"/>
    <w:rsid w:val="002F1185"/>
    <w:rsid w:val="002F1CEF"/>
    <w:rsid w:val="002F23D1"/>
    <w:rsid w:val="002F41DE"/>
    <w:rsid w:val="002F5754"/>
    <w:rsid w:val="003012EC"/>
    <w:rsid w:val="00303DF7"/>
    <w:rsid w:val="00320A24"/>
    <w:rsid w:val="00320BBF"/>
    <w:rsid w:val="003241D5"/>
    <w:rsid w:val="00325640"/>
    <w:rsid w:val="0033430D"/>
    <w:rsid w:val="00334E2C"/>
    <w:rsid w:val="00335E57"/>
    <w:rsid w:val="00336A00"/>
    <w:rsid w:val="00336AA0"/>
    <w:rsid w:val="00341D07"/>
    <w:rsid w:val="003422AC"/>
    <w:rsid w:val="00342E8B"/>
    <w:rsid w:val="00346FF9"/>
    <w:rsid w:val="0034760A"/>
    <w:rsid w:val="00354113"/>
    <w:rsid w:val="003557D0"/>
    <w:rsid w:val="003618C4"/>
    <w:rsid w:val="00363FCC"/>
    <w:rsid w:val="00364D1C"/>
    <w:rsid w:val="003658A2"/>
    <w:rsid w:val="00365DFC"/>
    <w:rsid w:val="003668B0"/>
    <w:rsid w:val="00366DA4"/>
    <w:rsid w:val="0037353E"/>
    <w:rsid w:val="0037721B"/>
    <w:rsid w:val="0038155E"/>
    <w:rsid w:val="00381D9B"/>
    <w:rsid w:val="003924B2"/>
    <w:rsid w:val="003A1E54"/>
    <w:rsid w:val="003A3F95"/>
    <w:rsid w:val="003A7C5E"/>
    <w:rsid w:val="003C0166"/>
    <w:rsid w:val="003C5BCF"/>
    <w:rsid w:val="003D1314"/>
    <w:rsid w:val="003D5148"/>
    <w:rsid w:val="003D6068"/>
    <w:rsid w:val="003D647E"/>
    <w:rsid w:val="003D726B"/>
    <w:rsid w:val="003E2A41"/>
    <w:rsid w:val="003E4F19"/>
    <w:rsid w:val="003E6F5D"/>
    <w:rsid w:val="003F4132"/>
    <w:rsid w:val="003F6BF2"/>
    <w:rsid w:val="00400643"/>
    <w:rsid w:val="0040618F"/>
    <w:rsid w:val="004218F2"/>
    <w:rsid w:val="00421EDB"/>
    <w:rsid w:val="00426052"/>
    <w:rsid w:val="004268AC"/>
    <w:rsid w:val="00427080"/>
    <w:rsid w:val="00427A81"/>
    <w:rsid w:val="0043660D"/>
    <w:rsid w:val="00437640"/>
    <w:rsid w:val="004412FC"/>
    <w:rsid w:val="00446A44"/>
    <w:rsid w:val="00446BE8"/>
    <w:rsid w:val="0044758D"/>
    <w:rsid w:val="004509EC"/>
    <w:rsid w:val="0045376C"/>
    <w:rsid w:val="004539AA"/>
    <w:rsid w:val="004550AB"/>
    <w:rsid w:val="004551D2"/>
    <w:rsid w:val="00462947"/>
    <w:rsid w:val="004703E7"/>
    <w:rsid w:val="00470468"/>
    <w:rsid w:val="00471635"/>
    <w:rsid w:val="0047365E"/>
    <w:rsid w:val="004744DC"/>
    <w:rsid w:val="00477361"/>
    <w:rsid w:val="004923AB"/>
    <w:rsid w:val="004A052D"/>
    <w:rsid w:val="004A39FE"/>
    <w:rsid w:val="004A6488"/>
    <w:rsid w:val="004B03A3"/>
    <w:rsid w:val="004B1DF9"/>
    <w:rsid w:val="004B3F6F"/>
    <w:rsid w:val="004C16DC"/>
    <w:rsid w:val="004C31C7"/>
    <w:rsid w:val="004C42CB"/>
    <w:rsid w:val="004C441D"/>
    <w:rsid w:val="004C5A09"/>
    <w:rsid w:val="004C5B49"/>
    <w:rsid w:val="004C77C0"/>
    <w:rsid w:val="004D487B"/>
    <w:rsid w:val="004D63EB"/>
    <w:rsid w:val="004D7E85"/>
    <w:rsid w:val="004E4E2C"/>
    <w:rsid w:val="004E749F"/>
    <w:rsid w:val="004F341D"/>
    <w:rsid w:val="00501458"/>
    <w:rsid w:val="00503FFF"/>
    <w:rsid w:val="00505CED"/>
    <w:rsid w:val="00505F9C"/>
    <w:rsid w:val="00507BA6"/>
    <w:rsid w:val="00507FAC"/>
    <w:rsid w:val="00512099"/>
    <w:rsid w:val="00513D0F"/>
    <w:rsid w:val="005147F9"/>
    <w:rsid w:val="00516479"/>
    <w:rsid w:val="00520EE0"/>
    <w:rsid w:val="00521215"/>
    <w:rsid w:val="00521F3C"/>
    <w:rsid w:val="00523A7F"/>
    <w:rsid w:val="0052661E"/>
    <w:rsid w:val="00532364"/>
    <w:rsid w:val="005334A1"/>
    <w:rsid w:val="005430A0"/>
    <w:rsid w:val="00545ECD"/>
    <w:rsid w:val="00546D3D"/>
    <w:rsid w:val="00550D32"/>
    <w:rsid w:val="00557BDC"/>
    <w:rsid w:val="005647C0"/>
    <w:rsid w:val="00571730"/>
    <w:rsid w:val="0057394E"/>
    <w:rsid w:val="00573CDA"/>
    <w:rsid w:val="005750A2"/>
    <w:rsid w:val="005768E7"/>
    <w:rsid w:val="00576B32"/>
    <w:rsid w:val="00580B24"/>
    <w:rsid w:val="00582E6E"/>
    <w:rsid w:val="005852F3"/>
    <w:rsid w:val="00585A8F"/>
    <w:rsid w:val="0059049E"/>
    <w:rsid w:val="00591A20"/>
    <w:rsid w:val="00594B85"/>
    <w:rsid w:val="005951A4"/>
    <w:rsid w:val="005A077C"/>
    <w:rsid w:val="005A3F7A"/>
    <w:rsid w:val="005A5113"/>
    <w:rsid w:val="005B37F6"/>
    <w:rsid w:val="005B3F83"/>
    <w:rsid w:val="005B5D08"/>
    <w:rsid w:val="005B6EA6"/>
    <w:rsid w:val="005B75B5"/>
    <w:rsid w:val="005C0CA2"/>
    <w:rsid w:val="005C1343"/>
    <w:rsid w:val="005C1581"/>
    <w:rsid w:val="005C15EB"/>
    <w:rsid w:val="005C26D4"/>
    <w:rsid w:val="005C582D"/>
    <w:rsid w:val="005C7DE1"/>
    <w:rsid w:val="005D39DC"/>
    <w:rsid w:val="005D54AA"/>
    <w:rsid w:val="005E041D"/>
    <w:rsid w:val="005E3174"/>
    <w:rsid w:val="005F37B7"/>
    <w:rsid w:val="00601C71"/>
    <w:rsid w:val="00605BA1"/>
    <w:rsid w:val="006103AB"/>
    <w:rsid w:val="0061062D"/>
    <w:rsid w:val="006134F5"/>
    <w:rsid w:val="00613979"/>
    <w:rsid w:val="006216FB"/>
    <w:rsid w:val="0062396B"/>
    <w:rsid w:val="006265D7"/>
    <w:rsid w:val="006268B3"/>
    <w:rsid w:val="00630933"/>
    <w:rsid w:val="00630A36"/>
    <w:rsid w:val="00631E43"/>
    <w:rsid w:val="006322FC"/>
    <w:rsid w:val="00635C29"/>
    <w:rsid w:val="00637544"/>
    <w:rsid w:val="00642415"/>
    <w:rsid w:val="00645177"/>
    <w:rsid w:val="00651CA7"/>
    <w:rsid w:val="00657B02"/>
    <w:rsid w:val="00667172"/>
    <w:rsid w:val="006711AF"/>
    <w:rsid w:val="00672A28"/>
    <w:rsid w:val="0068254C"/>
    <w:rsid w:val="00684D2E"/>
    <w:rsid w:val="00693B81"/>
    <w:rsid w:val="006A34BB"/>
    <w:rsid w:val="006A560D"/>
    <w:rsid w:val="006C6B1C"/>
    <w:rsid w:val="006D3206"/>
    <w:rsid w:val="006D4549"/>
    <w:rsid w:val="006E32B8"/>
    <w:rsid w:val="006F13A2"/>
    <w:rsid w:val="006F253A"/>
    <w:rsid w:val="0070673F"/>
    <w:rsid w:val="00711990"/>
    <w:rsid w:val="0071383F"/>
    <w:rsid w:val="00714147"/>
    <w:rsid w:val="00714D17"/>
    <w:rsid w:val="00714E23"/>
    <w:rsid w:val="00715A8A"/>
    <w:rsid w:val="00722983"/>
    <w:rsid w:val="00726736"/>
    <w:rsid w:val="00727FB3"/>
    <w:rsid w:val="0073047E"/>
    <w:rsid w:val="00731B43"/>
    <w:rsid w:val="00732675"/>
    <w:rsid w:val="0073491C"/>
    <w:rsid w:val="007350AA"/>
    <w:rsid w:val="00735D00"/>
    <w:rsid w:val="00737A48"/>
    <w:rsid w:val="00743849"/>
    <w:rsid w:val="0074477B"/>
    <w:rsid w:val="00745947"/>
    <w:rsid w:val="00746177"/>
    <w:rsid w:val="00752973"/>
    <w:rsid w:val="00753A9A"/>
    <w:rsid w:val="0075503E"/>
    <w:rsid w:val="007563C3"/>
    <w:rsid w:val="0077134B"/>
    <w:rsid w:val="00771A30"/>
    <w:rsid w:val="0077489A"/>
    <w:rsid w:val="0078567A"/>
    <w:rsid w:val="0078662B"/>
    <w:rsid w:val="00786E04"/>
    <w:rsid w:val="007872CB"/>
    <w:rsid w:val="0079196B"/>
    <w:rsid w:val="007973A4"/>
    <w:rsid w:val="007B436F"/>
    <w:rsid w:val="007B4421"/>
    <w:rsid w:val="007B4B59"/>
    <w:rsid w:val="007B52DF"/>
    <w:rsid w:val="007B74CC"/>
    <w:rsid w:val="007C3757"/>
    <w:rsid w:val="007C413D"/>
    <w:rsid w:val="007D3FC5"/>
    <w:rsid w:val="007E4F3A"/>
    <w:rsid w:val="007E593C"/>
    <w:rsid w:val="007E7DC2"/>
    <w:rsid w:val="007F1676"/>
    <w:rsid w:val="007F7494"/>
    <w:rsid w:val="007F7EBD"/>
    <w:rsid w:val="0080156F"/>
    <w:rsid w:val="00812339"/>
    <w:rsid w:val="00812D1F"/>
    <w:rsid w:val="00812FF5"/>
    <w:rsid w:val="008149D2"/>
    <w:rsid w:val="00815AFB"/>
    <w:rsid w:val="0082372B"/>
    <w:rsid w:val="00827349"/>
    <w:rsid w:val="00827434"/>
    <w:rsid w:val="00830131"/>
    <w:rsid w:val="00833273"/>
    <w:rsid w:val="0083368E"/>
    <w:rsid w:val="00834A8F"/>
    <w:rsid w:val="00841044"/>
    <w:rsid w:val="00846E18"/>
    <w:rsid w:val="0084713F"/>
    <w:rsid w:val="00851414"/>
    <w:rsid w:val="00852390"/>
    <w:rsid w:val="008543C8"/>
    <w:rsid w:val="00854B97"/>
    <w:rsid w:val="00856938"/>
    <w:rsid w:val="008602DC"/>
    <w:rsid w:val="00860AC6"/>
    <w:rsid w:val="00862295"/>
    <w:rsid w:val="008624F3"/>
    <w:rsid w:val="00864A77"/>
    <w:rsid w:val="00867825"/>
    <w:rsid w:val="0087082C"/>
    <w:rsid w:val="00870D12"/>
    <w:rsid w:val="00872523"/>
    <w:rsid w:val="00872EFF"/>
    <w:rsid w:val="00873A37"/>
    <w:rsid w:val="00874B68"/>
    <w:rsid w:val="00874BD2"/>
    <w:rsid w:val="008771DC"/>
    <w:rsid w:val="00881133"/>
    <w:rsid w:val="00884265"/>
    <w:rsid w:val="00886137"/>
    <w:rsid w:val="00894CDC"/>
    <w:rsid w:val="00895AC8"/>
    <w:rsid w:val="008960FF"/>
    <w:rsid w:val="008A207F"/>
    <w:rsid w:val="008C020F"/>
    <w:rsid w:val="008C2AA9"/>
    <w:rsid w:val="008C33B3"/>
    <w:rsid w:val="008C3589"/>
    <w:rsid w:val="008C7B87"/>
    <w:rsid w:val="008D12DE"/>
    <w:rsid w:val="008D3C60"/>
    <w:rsid w:val="008D3DF7"/>
    <w:rsid w:val="008E1248"/>
    <w:rsid w:val="008E18EF"/>
    <w:rsid w:val="008E53B3"/>
    <w:rsid w:val="008E59E0"/>
    <w:rsid w:val="008F2F3C"/>
    <w:rsid w:val="008F3DAB"/>
    <w:rsid w:val="009004FE"/>
    <w:rsid w:val="009008AC"/>
    <w:rsid w:val="009103D9"/>
    <w:rsid w:val="009110F7"/>
    <w:rsid w:val="00912B3E"/>
    <w:rsid w:val="00914962"/>
    <w:rsid w:val="00915E6E"/>
    <w:rsid w:val="00921EB8"/>
    <w:rsid w:val="0092579A"/>
    <w:rsid w:val="0092784C"/>
    <w:rsid w:val="009316E9"/>
    <w:rsid w:val="009323D2"/>
    <w:rsid w:val="00935794"/>
    <w:rsid w:val="00942DEC"/>
    <w:rsid w:val="00953CDF"/>
    <w:rsid w:val="00953DAB"/>
    <w:rsid w:val="00954290"/>
    <w:rsid w:val="009554C4"/>
    <w:rsid w:val="00962E86"/>
    <w:rsid w:val="009655C5"/>
    <w:rsid w:val="009725F6"/>
    <w:rsid w:val="00973438"/>
    <w:rsid w:val="009736D0"/>
    <w:rsid w:val="00975ED2"/>
    <w:rsid w:val="009771CD"/>
    <w:rsid w:val="0098248C"/>
    <w:rsid w:val="0098297A"/>
    <w:rsid w:val="009907D8"/>
    <w:rsid w:val="00995951"/>
    <w:rsid w:val="009A18D0"/>
    <w:rsid w:val="009A3123"/>
    <w:rsid w:val="009A7CF6"/>
    <w:rsid w:val="009B01A1"/>
    <w:rsid w:val="009B4569"/>
    <w:rsid w:val="009B4726"/>
    <w:rsid w:val="009B5F7E"/>
    <w:rsid w:val="009C01A2"/>
    <w:rsid w:val="009C3637"/>
    <w:rsid w:val="009D526A"/>
    <w:rsid w:val="009E25A2"/>
    <w:rsid w:val="009E33D9"/>
    <w:rsid w:val="009E5859"/>
    <w:rsid w:val="009F59F0"/>
    <w:rsid w:val="00A055F1"/>
    <w:rsid w:val="00A144D6"/>
    <w:rsid w:val="00A27330"/>
    <w:rsid w:val="00A27CE4"/>
    <w:rsid w:val="00A30189"/>
    <w:rsid w:val="00A37F85"/>
    <w:rsid w:val="00A516BC"/>
    <w:rsid w:val="00A56017"/>
    <w:rsid w:val="00A74FF5"/>
    <w:rsid w:val="00A7676D"/>
    <w:rsid w:val="00A777B6"/>
    <w:rsid w:val="00A806B5"/>
    <w:rsid w:val="00A81724"/>
    <w:rsid w:val="00A93A01"/>
    <w:rsid w:val="00A95EE8"/>
    <w:rsid w:val="00AB05C7"/>
    <w:rsid w:val="00AC2A79"/>
    <w:rsid w:val="00AC4DAC"/>
    <w:rsid w:val="00AC68E8"/>
    <w:rsid w:val="00AC6BB7"/>
    <w:rsid w:val="00AD0146"/>
    <w:rsid w:val="00AD14E3"/>
    <w:rsid w:val="00AD6EEF"/>
    <w:rsid w:val="00AD72A7"/>
    <w:rsid w:val="00AE0EE3"/>
    <w:rsid w:val="00AE320C"/>
    <w:rsid w:val="00AE3A87"/>
    <w:rsid w:val="00AF0F6E"/>
    <w:rsid w:val="00AF39C2"/>
    <w:rsid w:val="00B0311D"/>
    <w:rsid w:val="00B04C76"/>
    <w:rsid w:val="00B05145"/>
    <w:rsid w:val="00B0600E"/>
    <w:rsid w:val="00B062AB"/>
    <w:rsid w:val="00B0660A"/>
    <w:rsid w:val="00B10EF9"/>
    <w:rsid w:val="00B1143A"/>
    <w:rsid w:val="00B15F09"/>
    <w:rsid w:val="00B211F3"/>
    <w:rsid w:val="00B21988"/>
    <w:rsid w:val="00B24E11"/>
    <w:rsid w:val="00B27C41"/>
    <w:rsid w:val="00B34329"/>
    <w:rsid w:val="00B34B56"/>
    <w:rsid w:val="00B35618"/>
    <w:rsid w:val="00B36EDE"/>
    <w:rsid w:val="00B370E5"/>
    <w:rsid w:val="00B41895"/>
    <w:rsid w:val="00B446E2"/>
    <w:rsid w:val="00B45ED4"/>
    <w:rsid w:val="00B55F57"/>
    <w:rsid w:val="00B574EB"/>
    <w:rsid w:val="00B57F48"/>
    <w:rsid w:val="00B6018A"/>
    <w:rsid w:val="00B605E4"/>
    <w:rsid w:val="00B642BD"/>
    <w:rsid w:val="00B64FE0"/>
    <w:rsid w:val="00B71886"/>
    <w:rsid w:val="00B721D4"/>
    <w:rsid w:val="00B736FE"/>
    <w:rsid w:val="00B73DD1"/>
    <w:rsid w:val="00B812A0"/>
    <w:rsid w:val="00B83C8D"/>
    <w:rsid w:val="00B939AD"/>
    <w:rsid w:val="00B955E9"/>
    <w:rsid w:val="00BA63B9"/>
    <w:rsid w:val="00BA64D7"/>
    <w:rsid w:val="00BB0040"/>
    <w:rsid w:val="00BB1299"/>
    <w:rsid w:val="00BB1928"/>
    <w:rsid w:val="00BC0EBD"/>
    <w:rsid w:val="00BC1FEC"/>
    <w:rsid w:val="00BC332E"/>
    <w:rsid w:val="00BC3645"/>
    <w:rsid w:val="00BD1FAC"/>
    <w:rsid w:val="00BE2139"/>
    <w:rsid w:val="00BF1106"/>
    <w:rsid w:val="00BF19F0"/>
    <w:rsid w:val="00BF4689"/>
    <w:rsid w:val="00C0185E"/>
    <w:rsid w:val="00C03581"/>
    <w:rsid w:val="00C036EE"/>
    <w:rsid w:val="00C07EC4"/>
    <w:rsid w:val="00C12310"/>
    <w:rsid w:val="00C12A3E"/>
    <w:rsid w:val="00C13D50"/>
    <w:rsid w:val="00C14E5A"/>
    <w:rsid w:val="00C14F71"/>
    <w:rsid w:val="00C30219"/>
    <w:rsid w:val="00C429F1"/>
    <w:rsid w:val="00C42A88"/>
    <w:rsid w:val="00C440A4"/>
    <w:rsid w:val="00C44117"/>
    <w:rsid w:val="00C463E1"/>
    <w:rsid w:val="00C474B1"/>
    <w:rsid w:val="00C504AE"/>
    <w:rsid w:val="00C524E6"/>
    <w:rsid w:val="00C545EC"/>
    <w:rsid w:val="00C5553B"/>
    <w:rsid w:val="00C55CBC"/>
    <w:rsid w:val="00C573E4"/>
    <w:rsid w:val="00C600E8"/>
    <w:rsid w:val="00C61AB0"/>
    <w:rsid w:val="00C65488"/>
    <w:rsid w:val="00C659AC"/>
    <w:rsid w:val="00C70B3C"/>
    <w:rsid w:val="00C72F9F"/>
    <w:rsid w:val="00C73A62"/>
    <w:rsid w:val="00C745CD"/>
    <w:rsid w:val="00C75A27"/>
    <w:rsid w:val="00C807AF"/>
    <w:rsid w:val="00C81145"/>
    <w:rsid w:val="00C81DA6"/>
    <w:rsid w:val="00C858BE"/>
    <w:rsid w:val="00C92796"/>
    <w:rsid w:val="00C95413"/>
    <w:rsid w:val="00C96B41"/>
    <w:rsid w:val="00CA11BF"/>
    <w:rsid w:val="00CA4CA4"/>
    <w:rsid w:val="00CA5972"/>
    <w:rsid w:val="00CB123A"/>
    <w:rsid w:val="00CB6E58"/>
    <w:rsid w:val="00CD1200"/>
    <w:rsid w:val="00CD5E1B"/>
    <w:rsid w:val="00CD7C12"/>
    <w:rsid w:val="00CE5A2D"/>
    <w:rsid w:val="00CE7286"/>
    <w:rsid w:val="00CF1109"/>
    <w:rsid w:val="00CF169E"/>
    <w:rsid w:val="00CF3C83"/>
    <w:rsid w:val="00CF6176"/>
    <w:rsid w:val="00CF6CDB"/>
    <w:rsid w:val="00D00724"/>
    <w:rsid w:val="00D00A85"/>
    <w:rsid w:val="00D00E4C"/>
    <w:rsid w:val="00D0154E"/>
    <w:rsid w:val="00D03774"/>
    <w:rsid w:val="00D04752"/>
    <w:rsid w:val="00D1165C"/>
    <w:rsid w:val="00D1297B"/>
    <w:rsid w:val="00D146A8"/>
    <w:rsid w:val="00D14D03"/>
    <w:rsid w:val="00D15059"/>
    <w:rsid w:val="00D15657"/>
    <w:rsid w:val="00D174BA"/>
    <w:rsid w:val="00D222ED"/>
    <w:rsid w:val="00D30AD7"/>
    <w:rsid w:val="00D34498"/>
    <w:rsid w:val="00D36F7D"/>
    <w:rsid w:val="00D37743"/>
    <w:rsid w:val="00D42CB0"/>
    <w:rsid w:val="00D43B1E"/>
    <w:rsid w:val="00D45734"/>
    <w:rsid w:val="00D50F40"/>
    <w:rsid w:val="00D52560"/>
    <w:rsid w:val="00D539E6"/>
    <w:rsid w:val="00D54DE3"/>
    <w:rsid w:val="00D6050A"/>
    <w:rsid w:val="00D64318"/>
    <w:rsid w:val="00D652A9"/>
    <w:rsid w:val="00D6562E"/>
    <w:rsid w:val="00D72C96"/>
    <w:rsid w:val="00D73E8B"/>
    <w:rsid w:val="00D749E5"/>
    <w:rsid w:val="00D7598A"/>
    <w:rsid w:val="00D82FE8"/>
    <w:rsid w:val="00D845A8"/>
    <w:rsid w:val="00D879BE"/>
    <w:rsid w:val="00D97370"/>
    <w:rsid w:val="00D97473"/>
    <w:rsid w:val="00DA07A9"/>
    <w:rsid w:val="00DA094B"/>
    <w:rsid w:val="00DA0D35"/>
    <w:rsid w:val="00DA1746"/>
    <w:rsid w:val="00DA3DBE"/>
    <w:rsid w:val="00DA3DF1"/>
    <w:rsid w:val="00DB10A1"/>
    <w:rsid w:val="00DB33F0"/>
    <w:rsid w:val="00DB37C3"/>
    <w:rsid w:val="00DB6C58"/>
    <w:rsid w:val="00DB748F"/>
    <w:rsid w:val="00DC0D3A"/>
    <w:rsid w:val="00DC4CFA"/>
    <w:rsid w:val="00DC686D"/>
    <w:rsid w:val="00DC689F"/>
    <w:rsid w:val="00DD6E3B"/>
    <w:rsid w:val="00DD7DCC"/>
    <w:rsid w:val="00DE69B1"/>
    <w:rsid w:val="00DF14EC"/>
    <w:rsid w:val="00DF1FDF"/>
    <w:rsid w:val="00DF4776"/>
    <w:rsid w:val="00E1035B"/>
    <w:rsid w:val="00E14235"/>
    <w:rsid w:val="00E15BD9"/>
    <w:rsid w:val="00E16657"/>
    <w:rsid w:val="00E1671E"/>
    <w:rsid w:val="00E1786F"/>
    <w:rsid w:val="00E20717"/>
    <w:rsid w:val="00E2253A"/>
    <w:rsid w:val="00E31F30"/>
    <w:rsid w:val="00E330ED"/>
    <w:rsid w:val="00E334E0"/>
    <w:rsid w:val="00E3607F"/>
    <w:rsid w:val="00E413A5"/>
    <w:rsid w:val="00E41C34"/>
    <w:rsid w:val="00E427CA"/>
    <w:rsid w:val="00E42BC3"/>
    <w:rsid w:val="00E50C01"/>
    <w:rsid w:val="00E61EAC"/>
    <w:rsid w:val="00E62980"/>
    <w:rsid w:val="00E63901"/>
    <w:rsid w:val="00E671F6"/>
    <w:rsid w:val="00E71A31"/>
    <w:rsid w:val="00E72A70"/>
    <w:rsid w:val="00E7430F"/>
    <w:rsid w:val="00E81352"/>
    <w:rsid w:val="00E839C2"/>
    <w:rsid w:val="00E85897"/>
    <w:rsid w:val="00E87BEA"/>
    <w:rsid w:val="00E9176C"/>
    <w:rsid w:val="00E93AAE"/>
    <w:rsid w:val="00E944A9"/>
    <w:rsid w:val="00E9548A"/>
    <w:rsid w:val="00E95976"/>
    <w:rsid w:val="00E9761F"/>
    <w:rsid w:val="00EA1E4D"/>
    <w:rsid w:val="00EA3612"/>
    <w:rsid w:val="00EA6B02"/>
    <w:rsid w:val="00EB1191"/>
    <w:rsid w:val="00EB33DB"/>
    <w:rsid w:val="00EB44AE"/>
    <w:rsid w:val="00EB50DA"/>
    <w:rsid w:val="00ED1F94"/>
    <w:rsid w:val="00ED255A"/>
    <w:rsid w:val="00ED27B2"/>
    <w:rsid w:val="00ED3BBB"/>
    <w:rsid w:val="00ED3E05"/>
    <w:rsid w:val="00ED5072"/>
    <w:rsid w:val="00EE1BF0"/>
    <w:rsid w:val="00EE3517"/>
    <w:rsid w:val="00EE403B"/>
    <w:rsid w:val="00EE58CA"/>
    <w:rsid w:val="00EE59C8"/>
    <w:rsid w:val="00EE5B4D"/>
    <w:rsid w:val="00EF02C3"/>
    <w:rsid w:val="00EF198E"/>
    <w:rsid w:val="00EF2D4D"/>
    <w:rsid w:val="00EF4BBE"/>
    <w:rsid w:val="00EF4C40"/>
    <w:rsid w:val="00EF5295"/>
    <w:rsid w:val="00F01599"/>
    <w:rsid w:val="00F047D8"/>
    <w:rsid w:val="00F054B6"/>
    <w:rsid w:val="00F10E53"/>
    <w:rsid w:val="00F1201D"/>
    <w:rsid w:val="00F214EE"/>
    <w:rsid w:val="00F21D24"/>
    <w:rsid w:val="00F27944"/>
    <w:rsid w:val="00F35434"/>
    <w:rsid w:val="00F362EC"/>
    <w:rsid w:val="00F37533"/>
    <w:rsid w:val="00F4032B"/>
    <w:rsid w:val="00F4340E"/>
    <w:rsid w:val="00F43AE7"/>
    <w:rsid w:val="00F43C57"/>
    <w:rsid w:val="00F50217"/>
    <w:rsid w:val="00F52222"/>
    <w:rsid w:val="00F60AEB"/>
    <w:rsid w:val="00F61DC2"/>
    <w:rsid w:val="00F70A57"/>
    <w:rsid w:val="00F73D6C"/>
    <w:rsid w:val="00F86709"/>
    <w:rsid w:val="00F879E1"/>
    <w:rsid w:val="00F9423F"/>
    <w:rsid w:val="00F962BF"/>
    <w:rsid w:val="00F96E8F"/>
    <w:rsid w:val="00F97DB6"/>
    <w:rsid w:val="00FA09C2"/>
    <w:rsid w:val="00FA25FA"/>
    <w:rsid w:val="00FA48F4"/>
    <w:rsid w:val="00FA7F09"/>
    <w:rsid w:val="00FC1CE0"/>
    <w:rsid w:val="00FC2209"/>
    <w:rsid w:val="00FC46E0"/>
    <w:rsid w:val="00FC6276"/>
    <w:rsid w:val="00FD2F03"/>
    <w:rsid w:val="00FD42AC"/>
    <w:rsid w:val="00FE2158"/>
    <w:rsid w:val="00FE223B"/>
    <w:rsid w:val="00FE2B23"/>
    <w:rsid w:val="00FF2B4A"/>
    <w:rsid w:val="00FF322A"/>
    <w:rsid w:val="00FF4370"/>
    <w:rsid w:val="00FF482F"/>
    <w:rsid w:val="11652FE8"/>
    <w:rsid w:val="13AA7441"/>
    <w:rsid w:val="154C3250"/>
    <w:rsid w:val="15E507A8"/>
    <w:rsid w:val="16D82ABC"/>
    <w:rsid w:val="1AF207B5"/>
    <w:rsid w:val="1D096762"/>
    <w:rsid w:val="1D280340"/>
    <w:rsid w:val="1DDC7E69"/>
    <w:rsid w:val="1EC45E6F"/>
    <w:rsid w:val="20FD0A3B"/>
    <w:rsid w:val="23162822"/>
    <w:rsid w:val="2437402A"/>
    <w:rsid w:val="26C27588"/>
    <w:rsid w:val="26C778E7"/>
    <w:rsid w:val="28AE7B9C"/>
    <w:rsid w:val="2C02489E"/>
    <w:rsid w:val="2CD7717F"/>
    <w:rsid w:val="31E02EF6"/>
    <w:rsid w:val="38A97E95"/>
    <w:rsid w:val="39811441"/>
    <w:rsid w:val="3EDC75B3"/>
    <w:rsid w:val="3FEE3E4E"/>
    <w:rsid w:val="417F2693"/>
    <w:rsid w:val="44036976"/>
    <w:rsid w:val="483D5A6D"/>
    <w:rsid w:val="484F61A2"/>
    <w:rsid w:val="48B37E0C"/>
    <w:rsid w:val="49720068"/>
    <w:rsid w:val="4A515624"/>
    <w:rsid w:val="4F2364CC"/>
    <w:rsid w:val="546F1963"/>
    <w:rsid w:val="55A220B0"/>
    <w:rsid w:val="57EC255F"/>
    <w:rsid w:val="596868AB"/>
    <w:rsid w:val="5A9576ED"/>
    <w:rsid w:val="5AB204CB"/>
    <w:rsid w:val="5BE66C5D"/>
    <w:rsid w:val="5C093D03"/>
    <w:rsid w:val="676B7B12"/>
    <w:rsid w:val="69CE5EBC"/>
    <w:rsid w:val="6C276118"/>
    <w:rsid w:val="70271F5F"/>
    <w:rsid w:val="71CA1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C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7C12"/>
    <w:rPr>
      <w:rFonts w:cs="Times New Roman"/>
      <w:color w:val="0000FF"/>
      <w:u w:val="single"/>
    </w:rPr>
  </w:style>
  <w:style w:type="character" w:customStyle="1" w:styleId="Char">
    <w:name w:val="日期 Char"/>
    <w:link w:val="a4"/>
    <w:semiHidden/>
    <w:locked/>
    <w:rsid w:val="00CD7C12"/>
    <w:rPr>
      <w:rFonts w:cs="Times New Roman"/>
      <w:sz w:val="20"/>
      <w:szCs w:val="20"/>
    </w:rPr>
  </w:style>
  <w:style w:type="character" w:customStyle="1" w:styleId="Char0">
    <w:name w:val="页脚 Char"/>
    <w:link w:val="a5"/>
    <w:semiHidden/>
    <w:locked/>
    <w:rsid w:val="00CD7C12"/>
    <w:rPr>
      <w:rFonts w:cs="Times New Roman"/>
      <w:sz w:val="18"/>
      <w:szCs w:val="18"/>
    </w:rPr>
  </w:style>
  <w:style w:type="character" w:customStyle="1" w:styleId="Char1">
    <w:name w:val="批注框文本 Char"/>
    <w:link w:val="a6"/>
    <w:semiHidden/>
    <w:locked/>
    <w:rsid w:val="00CD7C12"/>
    <w:rPr>
      <w:rFonts w:cs="Times New Roman"/>
      <w:sz w:val="2"/>
    </w:rPr>
  </w:style>
  <w:style w:type="character" w:customStyle="1" w:styleId="Char2">
    <w:name w:val="页眉 Char"/>
    <w:link w:val="a7"/>
    <w:semiHidden/>
    <w:locked/>
    <w:rsid w:val="00CD7C12"/>
    <w:rPr>
      <w:rFonts w:cs="Times New Roman"/>
      <w:sz w:val="18"/>
      <w:szCs w:val="18"/>
    </w:rPr>
  </w:style>
  <w:style w:type="paragraph" w:styleId="a4">
    <w:name w:val="Date"/>
    <w:basedOn w:val="a"/>
    <w:next w:val="a"/>
    <w:link w:val="Char"/>
    <w:rsid w:val="00CD7C12"/>
    <w:pPr>
      <w:ind w:leftChars="2500" w:left="100"/>
    </w:pPr>
    <w:rPr>
      <w:kern w:val="0"/>
      <w:sz w:val="20"/>
    </w:rPr>
  </w:style>
  <w:style w:type="paragraph" w:styleId="a6">
    <w:name w:val="Balloon Text"/>
    <w:basedOn w:val="a"/>
    <w:link w:val="Char1"/>
    <w:semiHidden/>
    <w:rsid w:val="00CD7C12"/>
    <w:rPr>
      <w:kern w:val="0"/>
      <w:sz w:val="2"/>
    </w:rPr>
  </w:style>
  <w:style w:type="paragraph" w:styleId="a7">
    <w:name w:val="header"/>
    <w:basedOn w:val="a"/>
    <w:link w:val="Char2"/>
    <w:rsid w:val="00CD7C12"/>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rsid w:val="00CD7C12"/>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0"/>
    <w:rsid w:val="00CD7C12"/>
    <w:pPr>
      <w:tabs>
        <w:tab w:val="center" w:pos="4153"/>
        <w:tab w:val="right" w:pos="8306"/>
      </w:tabs>
      <w:snapToGrid w:val="0"/>
      <w:jc w:val="left"/>
    </w:pPr>
    <w:rPr>
      <w:kern w:val="0"/>
      <w:sz w:val="18"/>
      <w:szCs w:val="18"/>
    </w:rPr>
  </w:style>
  <w:style w:type="paragraph" w:customStyle="1" w:styleId="1">
    <w:name w:val="列出段落1"/>
    <w:basedOn w:val="a"/>
    <w:rsid w:val="00CD7C12"/>
    <w:pPr>
      <w:widowControl/>
      <w:ind w:firstLineChars="200" w:firstLine="420"/>
      <w:jc w:val="left"/>
    </w:pPr>
    <w:rPr>
      <w:rFonts w:ascii="宋体" w:hAnsi="宋体" w:cs="宋体"/>
      <w:kern w:val="0"/>
      <w:sz w:val="24"/>
      <w:szCs w:val="24"/>
    </w:rPr>
  </w:style>
  <w:style w:type="paragraph" w:customStyle="1" w:styleId="10">
    <w:name w:val="无间隔1"/>
    <w:rsid w:val="00CD7C12"/>
    <w:pPr>
      <w:widowControl w:val="0"/>
      <w:jc w:val="both"/>
    </w:pPr>
    <w:rPr>
      <w:kern w:val="2"/>
      <w:sz w:val="21"/>
    </w:rPr>
  </w:style>
  <w:style w:type="paragraph" w:styleId="a9">
    <w:name w:val="List Paragraph"/>
    <w:basedOn w:val="a"/>
    <w:uiPriority w:val="99"/>
    <w:qFormat/>
    <w:rsid w:val="00CD7C12"/>
    <w:pPr>
      <w:ind w:firstLineChars="200" w:firstLine="420"/>
    </w:pPr>
    <w:rPr>
      <w:rFonts w:ascii="Calibri" w:hAnsi="Calibri"/>
      <w:szCs w:val="22"/>
    </w:rPr>
  </w:style>
  <w:style w:type="table" w:styleId="aa">
    <w:name w:val="Table Grid"/>
    <w:basedOn w:val="a1"/>
    <w:qFormat/>
    <w:locked/>
    <w:rsid w:val="00CD7C12"/>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s-expo.com" TargetMode="External"/><Relationship Id="rId3" Type="http://schemas.openxmlformats.org/officeDocument/2006/relationships/settings" Target="settings.xml"/><Relationship Id="rId7" Type="http://schemas.openxmlformats.org/officeDocument/2006/relationships/hyperlink" Target="mailto:kang.zhang@auto-sh.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422</Words>
  <Characters>2410</Characters>
  <Application>Microsoft Office Word</Application>
  <DocSecurity>0</DocSecurity>
  <PresentationFormat/>
  <Lines>20</Lines>
  <Paragraphs>5</Paragraphs>
  <Slides>0</Slides>
  <Notes>0</Notes>
  <HiddenSlides>0</HiddenSlides>
  <MMClips>0</MMClips>
  <ScaleCrop>false</ScaleCrop>
  <Company>CHINA</Company>
  <LinksUpToDate>false</LinksUpToDate>
  <CharactersWithSpaces>2827</CharactersWithSpaces>
  <SharedDoc>false</SharedDoc>
  <HLinks>
    <vt:vector size="6" baseType="variant">
      <vt:variant>
        <vt:i4>196655</vt:i4>
      </vt:variant>
      <vt:variant>
        <vt:i4>0</vt:i4>
      </vt:variant>
      <vt:variant>
        <vt:i4>0</vt:i4>
      </vt:variant>
      <vt:variant>
        <vt:i4>5</vt:i4>
      </vt:variant>
      <vt:variant>
        <vt:lpwstr>mailto:ieev@evautoe.com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2018-09-18T03:02:00Z</cp:lastPrinted>
  <dcterms:created xsi:type="dcterms:W3CDTF">2018-12-26T08:52:00Z</dcterms:created>
  <dcterms:modified xsi:type="dcterms:W3CDTF">2019-01-15T06:47:00Z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